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深圳数阔信息技术有限公司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22179-2025-ES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深圳市南山区西丽街道西丽社区打石一路深圳国际创新谷1栋A座2001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广东省深圳市南山区西丽街道西丽社区打石一路深圳国际创新谷1栋A座20楼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王蒙蒙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15258696551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wangmengmeng@skieer.com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2026年01月13日 08:30至2026年01月15日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E:人工智能应用软件开发和运维服务所涉及场所的相关环境管理活动</w:t>
            </w:r>
          </w:p>
          <w:p>
            <w:pPr>
              <w:tabs>
                <w:tab w:val="left" w:pos="0"/>
              </w:tabs>
              <w:jc w:val="left"/>
              <w:rPr>
                <w:rFonts w:hint="eastAsia"/>
                <w:sz w:val="21"/>
                <w:szCs w:val="21"/>
              </w:rPr>
            </w:pPr>
            <w:r>
              <w:rPr>
                <w:rFonts w:hint="eastAsia"/>
                <w:sz w:val="21"/>
                <w:szCs w:val="21"/>
              </w:rPr>
              <w:t>S:人工智能应用软件开发和运维服务所涉及场所的相关职业健康安全管理活动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E:33.02.01,33.02.03,S:33.02.01,33.02.03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郭宣丽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2025-N1EMS-1407571</w:t>
            </w:r>
          </w:p>
        </w:tc>
        <w:tc>
          <w:tcPr>
            <w:tcW w:w="3684" w:type="dxa"/>
            <w:gridSpan w:val="9"/>
            <w:vAlign w:val="center"/>
          </w:tcPr>
          <w:p w:rsidR="00E12FF5">
            <w:pPr>
              <w:jc w:val="center"/>
              <w:rPr>
                <w:sz w:val="21"/>
                <w:szCs w:val="21"/>
              </w:rPr>
            </w:pPr>
            <w:r>
              <w:t>33.02.01,33.02.03</w:t>
            </w:r>
          </w:p>
        </w:tc>
        <w:tc>
          <w:tcPr>
            <w:tcW w:w="1560" w:type="dxa"/>
            <w:gridSpan w:val="2"/>
            <w:vAlign w:val="center"/>
          </w:tcPr>
          <w:p w:rsidR="00E12FF5">
            <w:pPr>
              <w:jc w:val="center"/>
              <w:rPr>
                <w:sz w:val="21"/>
                <w:szCs w:val="21"/>
              </w:rPr>
            </w:pPr>
            <w:bookmarkStart w:id="11" w:name="_GoBack"/>
            <w:bookmarkEnd w:id="11"/>
            <w:r>
              <w:t>13922249040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郭宣丽</w:t>
            </w:r>
          </w:p>
        </w:tc>
        <w:tc>
          <w:tcPr>
            <w:tcW w:w="850" w:type="dxa"/>
            <w:vAlign w:val="center"/>
          </w:tcPr>
          <w:p>
            <w:pPr>
              <w:jc w:val="center"/>
            </w:pPr>
            <w:r>
              <w:t>女</w:t>
            </w:r>
          </w:p>
        </w:tc>
        <w:tc>
          <w:tcPr>
            <w:tcW w:w="2699" w:type="dxa"/>
            <w:gridSpan w:val="4"/>
            <w:vAlign w:val="center"/>
          </w:tcPr>
          <w:p>
            <w:pPr>
              <w:jc w:val="both"/>
            </w:pPr>
            <w:r>
              <w:t>2025-N1OHSMS-1407571</w:t>
            </w:r>
          </w:p>
        </w:tc>
        <w:tc>
          <w:tcPr>
            <w:tcW w:w="3684" w:type="dxa"/>
            <w:gridSpan w:val="9"/>
            <w:vAlign w:val="center"/>
          </w:tcPr>
          <w:p>
            <w:pPr>
              <w:jc w:val="center"/>
            </w:pPr>
            <w:r>
              <w:t>33.02.01,33.02.03</w:t>
            </w:r>
          </w:p>
        </w:tc>
        <w:tc>
          <w:tcPr>
            <w:tcW w:w="1560" w:type="dxa"/>
            <w:gridSpan w:val="2"/>
            <w:vAlign w:val="center"/>
          </w:tcPr>
          <w:p>
            <w:pPr>
              <w:jc w:val="center"/>
            </w:pPr>
            <w:r>
              <w:t>13922249040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747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728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