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南京力派科技有限公司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2026年02月13日上午至2026年02月13日下午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19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