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枣庄市靓丽新型材料科技有限公司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吴亚清、赵庶娴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05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