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11240-2025-QEO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922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晨昇科技（大连）有限公司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石敏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石敏、崔萍、孙倩</w:t>
            </w:r>
            <w:r>
              <w:rPr>
                <w:rFonts w:hint="eastAsia"/>
              </w:rPr>
              <w:t xml:space="preserve"> </w:t>
            </w:r>
            <w:r>
              <w:rPr>
                <w:rFonts w:hint="eastAsia"/>
              </w:rPr>
              <w:t>崔萍</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456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晨昇科技（大连）有限公司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石敏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2024-N1QMS-1214795</w:t>
            </w:r>
          </w:p>
        </w:tc>
        <w:tc>
          <w:tcPr>
            <w:tcW w:w="3145" w:type="dxa"/>
            <w:vAlign w:val="center"/>
          </w:tcPr>
          <w:p w14:paraId="1EF07270">
            <w:pPr>
              <w:spacing w:line="360" w:lineRule="exact"/>
              <w:jc w:val="center"/>
              <w:rPr>
                <w:szCs w:val="21"/>
              </w:rPr>
            </w:pPr>
            <w:r>
              <w:t>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石敏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2024-N1EMS-1214795</w:t>
            </w:r>
          </w:p>
        </w:tc>
        <w:tc>
          <w:tcPr>
            <w:tcW w:w="3145" w:type="dxa"/>
            <w:vAlign w:val="center"/>
          </w:tcPr>
          <w:p w14:paraId="0773CEA1">
            <w:pPr>
              <w:spacing w:line="360" w:lineRule="exact"/>
              <w:jc w:val="center"/>
            </w:pPr>
            <w:r>
              <w:t>18.02.06</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石敏</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2024-N1OHSMS-1214795</w:t>
            </w:r>
          </w:p>
        </w:tc>
        <w:tc>
          <w:tcPr>
            <w:tcW w:w="3145" w:type="dxa"/>
            <w:vAlign w:val="center"/>
          </w:tcPr>
          <w:p w14:paraId="7F43F701">
            <w:pPr>
              <w:spacing w:line="360" w:lineRule="exact"/>
              <w:jc w:val="center"/>
            </w:pPr>
            <w:r>
              <w:t>18.02.06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崔萍</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220203198210222128</w:t>
            </w:r>
          </w:p>
        </w:tc>
        <w:tc>
          <w:tcPr>
            <w:tcW w:w="3145" w:type="dxa"/>
            <w:vAlign w:val="center"/>
          </w:tcPr>
          <w:p>
            <w:pPr>
              <w:jc w:val="center"/>
            </w:pPr>
            <w:r>
              <w:t>12.05.04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崔萍</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220203198210222128</w:t>
            </w:r>
          </w:p>
        </w:tc>
        <w:tc>
          <w:tcPr>
            <w:tcW w:w="3145" w:type="dxa"/>
            <w:vAlign w:val="center"/>
          </w:tcPr>
          <w:p>
            <w:pPr>
              <w:jc w:val="center"/>
            </w:pPr>
            <w:r>
              <w:t>12.05.04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崔萍</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220203198210222128</w:t>
            </w:r>
          </w:p>
        </w:tc>
        <w:tc>
          <w:tcPr>
            <w:tcW w:w="3145" w:type="dxa"/>
            <w:vAlign w:val="center"/>
          </w:tcPr>
          <w:p>
            <w:pPr>
              <w:jc w:val="center"/>
            </w:pPr>
            <w:r>
              <w:t>12.05.04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2025-N1QMS-2267703</w:t>
            </w:r>
          </w:p>
        </w:tc>
        <w:tc>
          <w:tcPr>
            <w:tcW w:w="3145" w:type="dxa"/>
            <w:vAlign w:val="center"/>
          </w:tcPr>
          <w:p>
            <w:pPr>
              <w:jc w:val="center"/>
            </w:pPr>
            <w:r>
              <w:t>18.02.06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2025-N1EMS-2267703</w:t>
            </w:r>
          </w:p>
        </w:tc>
        <w:tc>
          <w:tcPr>
            <w:tcW w:w="3145" w:type="dxa"/>
            <w:vAlign w:val="center"/>
          </w:tcPr>
          <w:p>
            <w:pPr>
              <w:jc w:val="center"/>
            </w:pPr>
            <w:r>
              <w:t>18.02.06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2024-N1OHSMS-1267703</w:t>
            </w:r>
          </w:p>
        </w:tc>
        <w:tc>
          <w:tcPr>
            <w:tcW w:w="3145" w:type="dxa"/>
            <w:vAlign w:val="center"/>
          </w:tcPr>
          <w:p>
            <w:pPr>
              <w:jc w:val="center"/>
            </w:pPr>
            <w:r>
              <w:t>18.02.06</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2025年10月22日上午至2025年10月23日下午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脱硫剂、脱氢剂、脱氧剂、脱烃剂、脱NOx催化剂、脱CO催化剂、活性炭、分子筛、滤料的设计开发、生产（物理加工）及相关技术服务；净化气体管路(管径&lt;25mm)和集成纯化设备产品的设计、生产及相关技术服务(以上涉及行政许可的产品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脱硫剂、脱氢剂、脱氧剂、脱烃剂、脱NOx催化剂、脱CO催化剂、活性炭、分子筛、滤料的设计开发、生产（物理加工）及相关技术服务；净化气体管路(管径&lt;25mm)和集成纯化设备产品的设计、生产及相关技术服务(以上涉及行政许可的产品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脱硫剂、脱氢剂、脱氧剂、脱烃剂、脱NOx催化剂、脱CO催化剂、活性炭、分子筛、滤料的设计开发、生产（物理加工）及相关技术服务；净化气体管路(管径&lt;25mm)和集成纯化设备产品的设计、生产及相关技术服务(以上涉及行政许可的产品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辽宁省大连保税区洞庭路1号自贸大厦702室</w:t>
      </w:r>
    </w:p>
    <w:p w14:paraId="5FB2C4BD">
      <w:pPr>
        <w:spacing w:line="360" w:lineRule="auto"/>
        <w:ind w:firstLine="420" w:firstLineChars="200"/>
      </w:pPr>
      <w:r>
        <w:rPr>
          <w:rFonts w:hint="eastAsia"/>
        </w:rPr>
        <w:t>办公地址：</w:t>
      </w:r>
      <w:r>
        <w:rPr>
          <w:rFonts w:hint="eastAsia"/>
        </w:rPr>
        <w:t>辽宁省大连市甘井子区革振堡街道二队西山蘑菇厂</w:t>
      </w:r>
    </w:p>
    <w:p w14:paraId="3E2A92FF">
      <w:pPr>
        <w:spacing w:line="360" w:lineRule="auto"/>
        <w:ind w:firstLine="420" w:firstLineChars="200"/>
      </w:pPr>
      <w:r>
        <w:rPr>
          <w:rFonts w:hint="eastAsia"/>
        </w:rPr>
        <w:t>经营地址：</w:t>
      </w:r>
      <w:bookmarkStart w:id="14" w:name="生产地址"/>
      <w:bookmarkEnd w:id="14"/>
      <w:r>
        <w:rPr>
          <w:rFonts w:hint="eastAsia"/>
        </w:rPr>
        <w:t>辽宁省大连市甘井子区革振堡街道二队西山蘑菇厂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2025年10月18日 08:00至2025年10月18日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晨昇科技（大连）有限公司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石敏、崔萍、孙倩</w:t>
      </w:r>
      <w:r>
        <w:rPr>
          <w:rFonts w:hint="eastAsia"/>
        </w:rPr>
        <w:t xml:space="preserve">  </w:t>
      </w:r>
      <w:r>
        <w:rPr>
          <w:rFonts w:hint="eastAsia"/>
          <w:b/>
          <w:color w:val="auto"/>
          <w:kern w:val="2"/>
          <w:sz w:val="21"/>
          <w:lang w:val="en-GB"/>
        </w:rPr>
        <w:t>崔萍</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276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