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21258-2025-QEO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广东省汇瑞人力资源有限公司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91440300MACQTTQX5L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广东省汇瑞人力资源有限公司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深圳市龙岗区横岗街道华侨新村社区龙岗大道横岗段新世界广场四期商业街A栋4B01、4B04</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深圳市龙岗区横岗街道华侨新村社区龙岗大道横岗段新世界广场四期商业街A栋4B01、4B04</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E:许可范围内的劳务派遣、人力资源服务所涉及场所的相关环境管理活动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Q:许可范围内的劳务派遣、人力资源服务</w:t>
            </w:r>
          </w:p>
          <w:p>
            <w:pPr>
              <w:snapToGrid w:val="0"/>
              <w:spacing w:line="0" w:lineRule="atLeast"/>
              <w:jc w:val="left"/>
              <w:rPr>
                <w:rFonts w:hint="eastAsia"/>
                <w:sz w:val="21"/>
                <w:szCs w:val="21"/>
                <w:lang w:val="en-GB"/>
              </w:rPr>
            </w:pPr>
            <w:r>
              <w:rPr>
                <w:rFonts w:hint="eastAsia"/>
                <w:sz w:val="21"/>
                <w:szCs w:val="21"/>
                <w:lang w:val="en-GB"/>
              </w:rPr>
              <w:t>O:许可范围内的劳务派遣、人力资源服务所涉及场所的相关职业健康安全管理活动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广东省汇瑞人力资源有限公司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深圳市龙岗区横岗街道华侨新村社区龙岗大道横岗段新世界广场四期商业街A栋4B01、4B04</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深圳市龙岗区横岗街道华侨新村社区龙岗大道横岗段新世界广场四期商业街A栋4B01、4B04</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E:许可范围内的劳务派遣、人力资源服务所涉及场所的相关环境管理活动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Q:许可范围内的劳务派遣、人力资源服务</w:t>
            </w:r>
          </w:p>
          <w:p>
            <w:pPr>
              <w:snapToGrid w:val="0"/>
              <w:spacing w:line="0" w:lineRule="atLeast"/>
              <w:jc w:val="left"/>
              <w:rPr>
                <w:rFonts w:hint="eastAsia"/>
                <w:sz w:val="21"/>
                <w:szCs w:val="21"/>
                <w:lang w:val="en-GB"/>
              </w:rPr>
            </w:pPr>
            <w:r>
              <w:rPr>
                <w:rFonts w:hint="eastAsia"/>
                <w:sz w:val="21"/>
                <w:szCs w:val="21"/>
                <w:lang w:val="en-GB"/>
              </w:rPr>
              <w:t>O:许可范围内的劳务派遣、人力资源服务所涉及场所的相关职业健康安全管理活动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45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