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广东省汇瑞人力资源有限公司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21258-2025-QEO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深圳市龙岗区横岗街道华侨新村社区龙岗大道横岗段新世界广场四期商业街A栋4B01、4B04</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深圳市龙岗区横岗街道华侨新村社区龙岗大道横岗段新世界广场四期商业街A栋4B01、4B04</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周厚高</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15919960159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15919960159@163.com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2025年09月01日 08:30至2025年09月02日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E:许可范围内的劳务派遣、人力资源服务所涉及场所的相关环境管理活动</w:t>
            </w:r>
          </w:p>
          <w:p>
            <w:pPr>
              <w:tabs>
                <w:tab w:val="left" w:pos="0"/>
              </w:tabs>
              <w:jc w:val="left"/>
              <w:rPr>
                <w:rFonts w:hint="eastAsia"/>
                <w:sz w:val="21"/>
                <w:szCs w:val="21"/>
              </w:rPr>
            </w:pPr>
            <w:r>
              <w:rPr>
                <w:rFonts w:hint="eastAsia"/>
                <w:sz w:val="21"/>
                <w:szCs w:val="21"/>
              </w:rPr>
              <w:t>Q:许可范围内的劳务派遣、人力资源服务</w:t>
            </w:r>
          </w:p>
          <w:p>
            <w:pPr>
              <w:tabs>
                <w:tab w:val="left" w:pos="0"/>
              </w:tabs>
              <w:jc w:val="left"/>
              <w:rPr>
                <w:rFonts w:hint="eastAsia"/>
                <w:sz w:val="21"/>
                <w:szCs w:val="21"/>
              </w:rPr>
            </w:pPr>
            <w:r>
              <w:rPr>
                <w:rFonts w:hint="eastAsia"/>
                <w:sz w:val="21"/>
                <w:szCs w:val="21"/>
              </w:rPr>
              <w:t>O:许可范围内的劳务派遣、人力资源服务所涉及场所的相关职业健康安全管理活动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E:35.10.00,35.11.00,Q:35.10.00,35.11.00,O:35.10.00,35.11.00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明利红</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2025-N1OHSMS-4093634</w:t>
            </w:r>
          </w:p>
        </w:tc>
        <w:tc>
          <w:tcPr>
            <w:tcW w:w="3684" w:type="dxa"/>
            <w:gridSpan w:val="9"/>
            <w:vAlign w:val="center"/>
          </w:tcPr>
          <w:p w:rsidR="00E12FF5">
            <w:pPr>
              <w:jc w:val="center"/>
              <w:rPr>
                <w:sz w:val="21"/>
                <w:szCs w:val="21"/>
              </w:rPr>
            </w:pPr>
            <w:r>
              <w:t>35.10.00,35.11.00</w:t>
            </w:r>
          </w:p>
        </w:tc>
        <w:tc>
          <w:tcPr>
            <w:tcW w:w="1560" w:type="dxa"/>
            <w:gridSpan w:val="2"/>
            <w:vAlign w:val="center"/>
          </w:tcPr>
          <w:p w:rsidR="00E12FF5">
            <w:pPr>
              <w:jc w:val="center"/>
              <w:rPr>
                <w:sz w:val="21"/>
                <w:szCs w:val="21"/>
              </w:rPr>
            </w:pPr>
            <w:bookmarkStart w:id="11" w:name="_GoBack"/>
            <w:bookmarkEnd w:id="11"/>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2024-N1EMS-4093634</w:t>
            </w:r>
          </w:p>
        </w:tc>
        <w:tc>
          <w:tcPr>
            <w:tcW w:w="3684" w:type="dxa"/>
            <w:gridSpan w:val="9"/>
            <w:vAlign w:val="center"/>
          </w:tcPr>
          <w:p>
            <w:pPr>
              <w:jc w:val="center"/>
            </w:pPr>
            <w:r>
              <w:t>35.10.00,35.11.00</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35.10.00,35.11.00</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林郁</w:t>
            </w:r>
          </w:p>
        </w:tc>
        <w:tc>
          <w:tcPr>
            <w:tcW w:w="850" w:type="dxa"/>
            <w:vAlign w:val="center"/>
          </w:tcPr>
          <w:p>
            <w:pPr>
              <w:jc w:val="center"/>
            </w:pPr>
            <w:r>
              <w:t>女</w:t>
            </w:r>
          </w:p>
        </w:tc>
        <w:tc>
          <w:tcPr>
            <w:tcW w:w="2699" w:type="dxa"/>
            <w:gridSpan w:val="4"/>
            <w:vAlign w:val="center"/>
          </w:tcPr>
          <w:p>
            <w:pPr>
              <w:jc w:val="both"/>
            </w:pPr>
            <w:r>
              <w:t>2023-N1QMS-1263773</w:t>
            </w:r>
          </w:p>
        </w:tc>
        <w:tc>
          <w:tcPr>
            <w:tcW w:w="3684" w:type="dxa"/>
            <w:gridSpan w:val="9"/>
            <w:vAlign w:val="center"/>
          </w:tcPr>
          <w:p>
            <w:pPr>
              <w:jc w:val="center"/>
            </w:pPr>
            <w:r>
              <w:t>35.10.00,35.11.00</w:t>
            </w:r>
          </w:p>
        </w:tc>
        <w:tc>
          <w:tcPr>
            <w:tcW w:w="1560" w:type="dxa"/>
            <w:gridSpan w:val="2"/>
            <w:vAlign w:val="center"/>
          </w:tcPr>
          <w:p>
            <w:pPr>
              <w:jc w:val="center"/>
            </w:pPr>
            <w:r>
              <w:t>15979011916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林郁</w:t>
            </w:r>
          </w:p>
        </w:tc>
        <w:tc>
          <w:tcPr>
            <w:tcW w:w="850" w:type="dxa"/>
            <w:vAlign w:val="center"/>
          </w:tcPr>
          <w:p>
            <w:pPr>
              <w:jc w:val="center"/>
            </w:pPr>
            <w:r>
              <w:t>女</w:t>
            </w:r>
          </w:p>
        </w:tc>
        <w:tc>
          <w:tcPr>
            <w:tcW w:w="2699" w:type="dxa"/>
            <w:gridSpan w:val="4"/>
            <w:vAlign w:val="center"/>
          </w:tcPr>
          <w:p>
            <w:pPr>
              <w:jc w:val="both"/>
            </w:pPr>
            <w:r>
              <w:t>2022-N1EMS-1263773</w:t>
            </w:r>
          </w:p>
        </w:tc>
        <w:tc>
          <w:tcPr>
            <w:tcW w:w="3684" w:type="dxa"/>
            <w:gridSpan w:val="9"/>
            <w:vAlign w:val="center"/>
          </w:tcPr>
          <w:p>
            <w:pPr>
              <w:jc w:val="center"/>
            </w:pPr>
            <w:r>
              <w:t>35.10.00,35.11.00</w:t>
            </w:r>
          </w:p>
        </w:tc>
        <w:tc>
          <w:tcPr>
            <w:tcW w:w="1560" w:type="dxa"/>
            <w:gridSpan w:val="2"/>
            <w:vAlign w:val="center"/>
          </w:tcPr>
          <w:p>
            <w:pPr>
              <w:jc w:val="center"/>
            </w:pPr>
            <w:r>
              <w:t>15979011916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林郁</w:t>
            </w:r>
          </w:p>
        </w:tc>
        <w:tc>
          <w:tcPr>
            <w:tcW w:w="850" w:type="dxa"/>
            <w:vAlign w:val="center"/>
          </w:tcPr>
          <w:p>
            <w:pPr>
              <w:jc w:val="center"/>
            </w:pPr>
            <w:r>
              <w:t>女</w:t>
            </w:r>
          </w:p>
        </w:tc>
        <w:tc>
          <w:tcPr>
            <w:tcW w:w="2699" w:type="dxa"/>
            <w:gridSpan w:val="4"/>
            <w:vAlign w:val="center"/>
          </w:tcPr>
          <w:p>
            <w:pPr>
              <w:jc w:val="both"/>
            </w:pPr>
            <w:r>
              <w:t>2024-N1OHSMS-1263773</w:t>
            </w:r>
          </w:p>
        </w:tc>
        <w:tc>
          <w:tcPr>
            <w:tcW w:w="3684" w:type="dxa"/>
            <w:gridSpan w:val="9"/>
            <w:vAlign w:val="center"/>
          </w:tcPr>
          <w:p>
            <w:pPr>
              <w:jc w:val="center"/>
            </w:pPr>
            <w:r>
              <w:t>35.10.00,35.11.00</w:t>
            </w:r>
          </w:p>
        </w:tc>
        <w:tc>
          <w:tcPr>
            <w:tcW w:w="1560" w:type="dxa"/>
            <w:gridSpan w:val="2"/>
            <w:vAlign w:val="center"/>
          </w:tcPr>
          <w:p>
            <w:pPr>
              <w:jc w:val="center"/>
            </w:pPr>
            <w:r>
              <w:t>15979011916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8874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34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