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河间市华安玻璃制品有限公司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13:30至2026年01月23日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414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