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458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重庆飞鸟智能科技有限公司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胡帅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17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重庆飞鸟智能科技有限公司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胡帅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2024-N1QMS-1341707</w:t>
            </w:r>
          </w:p>
        </w:tc>
        <w:tc>
          <w:tcPr>
            <w:tcW w:w="3145" w:type="dxa"/>
            <w:vAlign w:val="center"/>
          </w:tcPr>
          <w:p w14:paraId="1EF07270">
            <w:pPr>
              <w:spacing w:line="360" w:lineRule="exact"/>
              <w:jc w:val="center"/>
              <w:rPr>
                <w:szCs w:val="21"/>
              </w:rPr>
            </w:pPr>
            <w:r>
              <w:t>29.09.02,29.09.01,29.10.07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2025年05月25日上午至2025年05月25日下午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Q:应用软件、电力设备、电子设备的销售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重庆市渝北区回兴街道两港大道188号5幢1楼-059号</w:t>
      </w:r>
    </w:p>
    <w:p w14:paraId="5FB2C4BD">
      <w:pPr>
        <w:spacing w:line="360" w:lineRule="auto"/>
        <w:ind w:firstLine="420" w:firstLineChars="200"/>
      </w:pPr>
      <w:r>
        <w:rPr>
          <w:rFonts w:hint="eastAsia"/>
        </w:rPr>
        <w:t>办公地址：</w:t>
      </w:r>
      <w:r>
        <w:rPr>
          <w:rFonts w:hint="eastAsia"/>
        </w:rPr>
        <w:t>重庆市渝中区大坪正街19号2单元40-16#</w:t>
      </w:r>
    </w:p>
    <w:p w14:paraId="3E2A92FF">
      <w:pPr>
        <w:spacing w:line="360" w:lineRule="auto"/>
        <w:ind w:firstLine="420" w:firstLineChars="200"/>
      </w:pPr>
      <w:r>
        <w:rPr>
          <w:rFonts w:hint="eastAsia"/>
        </w:rPr>
        <w:t>经营地址：</w:t>
      </w:r>
      <w:bookmarkStart w:id="14" w:name="生产地址"/>
      <w:bookmarkEnd w:id="14"/>
      <w:r>
        <w:rPr>
          <w:rFonts w:hint="eastAsia"/>
        </w:rPr>
        <w:t>重庆市渝中区大坪正街19号2单元40-16#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2025年05月24日 09:00至2025年05月24日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重庆飞鸟智能科技有限公司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03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