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河北宝泰盛业科技有限公司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11091-2025-QEO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河北省石家庄市藁城区育英西路154号-1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河北省石家庄市藁城区育英西路154号-1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宋兴乐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15931078273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109351261@qq.com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2025年09月16日 08:30至2025年09月17日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力设施器材、发电机及发电机组、机械电气设备、泵及真空设备、产业用纺织制成品、橡胶制品、非金属矿及制品、玻璃纤维增强塑料制品、塑料制品、电线、电缆、仪器仪表、特种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Q:电力设施器材、发电机及发电机组、机械电气设备、泵及真空设备、产业用纺织制成品、橡胶制品、非金属矿及制品、玻璃纤维增强塑料制品、塑料制品、电线、电缆、仪器仪表、特种设备的销售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力设施器材、发电机及发电机组、机械电气设备、泵及真空设备、产业用纺织制成品、橡胶制品、非金属矿及制品、玻璃纤维增强塑料制品、塑料制品、电线、电缆、仪器仪表、特种设备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E:29.08.01,29.10.07,29.12.00,Q:29.08.01,29.10.07,29.12.00,O:29.08.01,29.10.07,29.12.00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2025-N1EMS-2215052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29.08.01,29.10.07,29.12.00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13223424716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29.08.01,29.10.07,29.12.00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13223424716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29.08.01,29.10.07,29.12.00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13223424716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29.08.01,29.10.07,29.12.00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2023-N1QMS-5034532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29.08.01,29.10.07,29.12.00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29.08.01,29.10.07,29.12.00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张会君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2025-N0EMS-1464048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29.08.01,29.10.07,29.12.00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13722447605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张会君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2025-N0QMS-1464048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29.08.01,29.10.07,29.12.00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13722447605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张会君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2025-N0OHSMS-1464048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29.08.01,29.10.07,29.12.00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13722447605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73687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5962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