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11174-2025-QEO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976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埃法过程控制（大连）有限公司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孙倩</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孙倩、石敏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064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埃法过程控制（大连）有限公司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孙倩</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2025-N1QMS-2267703</w:t>
            </w:r>
          </w:p>
        </w:tc>
        <w:tc>
          <w:tcPr>
            <w:tcW w:w="3145" w:type="dxa"/>
            <w:vAlign w:val="center"/>
          </w:tcPr>
          <w:p w14:paraId="1EF07270">
            <w:pPr>
              <w:spacing w:line="360" w:lineRule="exact"/>
              <w:jc w:val="center"/>
              <w:rPr>
                <w:szCs w:val="21"/>
              </w:rPr>
            </w:pPr>
            <w:r>
              <w:t>18.01.04,18.02.06,18.08.00,19.05.01,19.15.00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孙倩</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2025-N1EMS-2267703</w:t>
            </w:r>
          </w:p>
        </w:tc>
        <w:tc>
          <w:tcPr>
            <w:tcW w:w="3145" w:type="dxa"/>
            <w:vAlign w:val="center"/>
          </w:tcPr>
          <w:p w14:paraId="0773CEA1">
            <w:pPr>
              <w:spacing w:line="360" w:lineRule="exact"/>
              <w:jc w:val="center"/>
            </w:pPr>
            <w:r>
              <w:t>18.01.04,18.02.06,18.08.00,19.05.01,19.15.00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孙倩</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2024-N1OHSMS-1267703</w:t>
            </w:r>
          </w:p>
        </w:tc>
        <w:tc>
          <w:tcPr>
            <w:tcW w:w="3145" w:type="dxa"/>
            <w:vAlign w:val="center"/>
          </w:tcPr>
          <w:p w14:paraId="7F43F701">
            <w:pPr>
              <w:spacing w:line="360" w:lineRule="exact"/>
              <w:jc w:val="center"/>
            </w:pPr>
            <w:r>
              <w:t>18.01.04,18.02.06,18.08.00,19.05.01,19.15.00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2024-N1QMS-1214795</w:t>
            </w:r>
          </w:p>
        </w:tc>
        <w:tc>
          <w:tcPr>
            <w:tcW w:w="3145" w:type="dxa"/>
            <w:vAlign w:val="center"/>
          </w:tcPr>
          <w:p>
            <w:pPr>
              <w:jc w:val="center"/>
            </w:pPr>
            <w:r>
              <w:t>18.01.04,18.02.06,18.08.00,19.05.01,19.15.00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2024-N1EMS-1214795</w:t>
            </w:r>
          </w:p>
        </w:tc>
        <w:tc>
          <w:tcPr>
            <w:tcW w:w="3145" w:type="dxa"/>
            <w:vAlign w:val="center"/>
          </w:tcPr>
          <w:p>
            <w:pPr>
              <w:jc w:val="center"/>
            </w:pPr>
            <w:r>
              <w:t>18.01.04,18.02.06,18.08.00,19.05.01,19.15.00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石敏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2024-N1OHSMS-1214795</w:t>
            </w:r>
          </w:p>
        </w:tc>
        <w:tc>
          <w:tcPr>
            <w:tcW w:w="3145" w:type="dxa"/>
            <w:vAlign w:val="center"/>
          </w:tcPr>
          <w:p>
            <w:pPr>
              <w:jc w:val="center"/>
            </w:pPr>
            <w:r>
              <w:t>18.01.04,18.02.06,18.08.00,19.05.01,19.15.00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2025年09月17日上午至2025年09月19日上午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E:阀门、仪表及流体设备的设计，制造；电气控制产品和智能控制系统设计、制造及维修维护（需资质许可产品除外）所涉及场所的相关环境管理活动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Q:阀门、仪表及流体设备的设计，制造；电气控制产品和智能控制系统设计、制造及维修维护（需资质许可产品除外）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O:阀门、仪表及流体设备的设计，制造；电气控制产品和智能控制系统设计、制造及维修维护（需资质许可产品除外）所涉及场所的相关职业健康安全管理活动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辽宁省大连市甘井子区南关岭街道姚工街292A</w:t>
      </w:r>
    </w:p>
    <w:p w14:paraId="5FB2C4BD">
      <w:pPr>
        <w:spacing w:line="360" w:lineRule="auto"/>
        <w:ind w:firstLine="420" w:firstLineChars="200"/>
      </w:pPr>
      <w:r>
        <w:rPr>
          <w:rFonts w:hint="eastAsia"/>
        </w:rPr>
        <w:t>办公地址：</w:t>
      </w:r>
      <w:r>
        <w:rPr>
          <w:rFonts w:hint="eastAsia"/>
        </w:rPr>
        <w:t>辽宁省大连市甘井子区南关岭街道姚工街292A</w:t>
      </w:r>
    </w:p>
    <w:p w14:paraId="3E2A92FF">
      <w:pPr>
        <w:spacing w:line="360" w:lineRule="auto"/>
        <w:ind w:firstLine="420" w:firstLineChars="200"/>
      </w:pPr>
      <w:r>
        <w:rPr>
          <w:rFonts w:hint="eastAsia"/>
        </w:rPr>
        <w:t>经营地址：</w:t>
      </w:r>
      <w:bookmarkStart w:id="14" w:name="生产地址"/>
      <w:bookmarkEnd w:id="14"/>
      <w:r>
        <w:rPr>
          <w:rFonts w:hint="eastAsia"/>
        </w:rPr>
        <w:t>辽宁省大连市甘井子区南关岭街道姚工街292A</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2025年09月15日 08:00至2025年09月15日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埃法过程控制（大连）有限公司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孙倩</w:t>
      </w:r>
      <w:r>
        <w:rPr>
          <w:rFonts w:hint="eastAsia"/>
          <w:b/>
          <w:color w:val="auto"/>
          <w:kern w:val="2"/>
          <w:sz w:val="21"/>
          <w:lang w:val="en-GB"/>
        </w:rPr>
        <w:t xml:space="preserve">  </w:t>
      </w:r>
      <w:r>
        <w:rPr>
          <w:rFonts w:hint="eastAsia"/>
          <w:b/>
          <w:color w:val="auto"/>
          <w:kern w:val="2"/>
          <w:sz w:val="21"/>
          <w:lang w:val="en-GB"/>
        </w:rPr>
        <w:t>孙倩、石敏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6405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