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06C8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6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3C1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D4F38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59B30C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成都辰显光电有限公司</w:t>
            </w:r>
          </w:p>
        </w:tc>
        <w:tc>
          <w:tcPr>
            <w:tcW w:w="1134" w:type="dxa"/>
            <w:vAlign w:val="center"/>
          </w:tcPr>
          <w:p w14:paraId="29C15D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856E3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30125-2025-R08</w:t>
            </w:r>
          </w:p>
        </w:tc>
      </w:tr>
      <w:tr w14:paraId="660AD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0FB23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AC0C0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成都高新区天映路146号</w:t>
            </w:r>
          </w:p>
        </w:tc>
      </w:tr>
      <w:tr w14:paraId="4D31B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734A8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0CECB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四川省成都高新区康隆路808号</w:t>
            </w:r>
            <w:bookmarkStart w:id="6" w:name="_GoBack"/>
            <w:bookmarkEnd w:id="6"/>
          </w:p>
        </w:tc>
      </w:tr>
      <w:tr w14:paraId="6406D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0D908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2933B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赵鹤斌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127FB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AE8D9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18639929520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88A69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3E5D90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14:paraId="2FAC26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395E1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F17EF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</w:tr>
      <w:tr w14:paraId="509FA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A1ABC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46E1CB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70F61C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0C0FC7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6A2CF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B50FD0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zhaohb@vistardisplay.com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BE1AE5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633AC6A">
            <w:pPr>
              <w:rPr>
                <w:sz w:val="21"/>
                <w:szCs w:val="21"/>
              </w:rPr>
            </w:pPr>
          </w:p>
        </w:tc>
      </w:tr>
      <w:tr w14:paraId="4CAAE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36427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8C733B5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2025年12月15日 09:00至2025年12月15日 17:30</w:t>
            </w:r>
          </w:p>
        </w:tc>
        <w:tc>
          <w:tcPr>
            <w:tcW w:w="1457" w:type="dxa"/>
            <w:gridSpan w:val="5"/>
            <w:vAlign w:val="center"/>
          </w:tcPr>
          <w:p w14:paraId="5826BC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2D0E1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5464B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8CB63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3490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5F9E716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73D3C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BA580A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D4E8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7D2D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0812A5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52225C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15DB9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F6837F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7B6B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BCE519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CAB889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□绿色供应链管理体系</w:t>
            </w:r>
          </w:p>
          <w:p w14:paraId="780C2F8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□其它：</w:t>
            </w:r>
          </w:p>
        </w:tc>
      </w:tr>
      <w:tr w14:paraId="76DE3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04688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C95CB5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3E75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D44E6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1E8DE13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 w14:paraId="604A3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B8925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B5D8C8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hint="eastAsia" w:ascii="宋体" w:hAnsi="宋体"/>
                <w:sz w:val="21"/>
                <w:szCs w:val="21"/>
              </w:rPr>
              <w:t>■其它：顾客的要求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</w:p>
        </w:tc>
      </w:tr>
      <w:tr w14:paraId="7468D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AAE449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8D3187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D9D1475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14:paraId="1F2F54C0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14:paraId="2502400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 w14:paraId="12D2F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41828B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1D8F5F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R08:显示屏及相关显示器件的研发、生产、销售所涉及的绿色供应链管理活动</w:t>
            </w:r>
          </w:p>
          <w:p w14:paraId="70CBA2D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ECC8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F0EE2A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572A89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4" w:name="专业代码"/>
            <w:bookmarkEnd w:id="4"/>
          </w:p>
        </w:tc>
        <w:tc>
          <w:tcPr>
            <w:tcW w:w="1275" w:type="dxa"/>
            <w:gridSpan w:val="3"/>
            <w:vAlign w:val="center"/>
          </w:tcPr>
          <w:p w14:paraId="3932BC0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5F053F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删减条款"/>
            <w:bookmarkEnd w:id="5"/>
          </w:p>
        </w:tc>
      </w:tr>
      <w:tr w14:paraId="091FB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5F8424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FED6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080965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19A846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C35BA7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6D9B6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E4D95F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FB362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728E3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1F30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29B92D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14:paraId="538E8DF7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8738FD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程万荣</w:t>
            </w:r>
          </w:p>
        </w:tc>
        <w:tc>
          <w:tcPr>
            <w:tcW w:w="850" w:type="dxa"/>
            <w:vAlign w:val="center"/>
          </w:tcPr>
          <w:p w14:paraId="19EB44A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430065">
            <w:pPr>
              <w:ind w:left="117"/>
              <w:jc w:val="center"/>
              <w:rPr>
                <w:sz w:val="21"/>
                <w:szCs w:val="21"/>
              </w:rPr>
            </w:pPr>
            <w:r>
              <w:t>ISC[S]0056-R08</w:t>
            </w:r>
          </w:p>
        </w:tc>
        <w:tc>
          <w:tcPr>
            <w:tcW w:w="3684" w:type="dxa"/>
            <w:gridSpan w:val="9"/>
            <w:vAlign w:val="center"/>
          </w:tcPr>
          <w:p w14:paraId="3D1897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510B327">
            <w:pPr>
              <w:jc w:val="center"/>
              <w:rPr>
                <w:sz w:val="21"/>
                <w:szCs w:val="21"/>
              </w:rPr>
            </w:pPr>
            <w:r>
              <w:t>13982370520</w:t>
            </w:r>
          </w:p>
        </w:tc>
      </w:tr>
      <w:tr w14:paraId="51C03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CD7EA1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D5B968A">
            <w:pPr>
              <w:jc w:val="left"/>
              <w:rPr>
                <w:sz w:val="21"/>
                <w:szCs w:val="21"/>
              </w:rPr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A00A0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胡琳</w:t>
            </w:r>
          </w:p>
        </w:tc>
        <w:tc>
          <w:tcPr>
            <w:tcW w:w="850" w:type="dxa"/>
            <w:vAlign w:val="center"/>
          </w:tcPr>
          <w:p w14:paraId="49B60EC9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F3E0CAC">
            <w:pPr>
              <w:ind w:left="117"/>
              <w:jc w:val="center"/>
              <w:rPr>
                <w:sz w:val="21"/>
                <w:szCs w:val="21"/>
              </w:rPr>
            </w:pPr>
            <w:r>
              <w:t>ISC[S]0373-R08</w:t>
            </w:r>
          </w:p>
        </w:tc>
        <w:tc>
          <w:tcPr>
            <w:tcW w:w="3684" w:type="dxa"/>
            <w:gridSpan w:val="9"/>
            <w:vAlign w:val="center"/>
          </w:tcPr>
          <w:p w14:paraId="14997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40410CD">
            <w:pPr>
              <w:jc w:val="center"/>
              <w:rPr>
                <w:sz w:val="21"/>
                <w:szCs w:val="21"/>
              </w:rPr>
            </w:pPr>
            <w:r>
              <w:t>15882163738</w:t>
            </w:r>
          </w:p>
        </w:tc>
      </w:tr>
      <w:tr w14:paraId="603C0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CE2055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422F0C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59DB0F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0C7A2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14:paraId="5F51ED08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14:paraId="51CCD2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EAB7DBC">
            <w:pPr>
              <w:jc w:val="center"/>
              <w:rPr>
                <w:sz w:val="21"/>
                <w:szCs w:val="21"/>
              </w:rPr>
            </w:pPr>
          </w:p>
        </w:tc>
      </w:tr>
      <w:tr w14:paraId="46552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006AB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43CB79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林刚</w:t>
            </w:r>
          </w:p>
          <w:p w14:paraId="498900E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9D1E07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14:paraId="2B085C6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14:paraId="02114B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A8B1094">
            <w:pPr>
              <w:rPr>
                <w:sz w:val="21"/>
                <w:szCs w:val="21"/>
              </w:rPr>
            </w:pPr>
          </w:p>
          <w:p w14:paraId="11D165D0">
            <w:pPr>
              <w:rPr>
                <w:sz w:val="21"/>
                <w:szCs w:val="21"/>
              </w:rPr>
            </w:pPr>
          </w:p>
          <w:p w14:paraId="0EAD5CE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99670A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日</w:t>
            </w:r>
          </w:p>
        </w:tc>
      </w:tr>
      <w:tr w14:paraId="1CD3C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8BD5AA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7AB5A2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D0E2CA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E210D8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50F0C5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A3DF7C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3DC146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18F0DF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981AB9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6ED3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143A05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DD68FA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CA47DD">
      <w:pPr>
        <w:pStyle w:val="10"/>
      </w:pPr>
    </w:p>
    <w:p w14:paraId="389ABBA5">
      <w:pPr>
        <w:pStyle w:val="10"/>
      </w:pPr>
    </w:p>
    <w:p w14:paraId="74925B49">
      <w:pPr>
        <w:pStyle w:val="10"/>
      </w:pPr>
    </w:p>
    <w:p w14:paraId="21C4AC77">
      <w:pPr>
        <w:pStyle w:val="10"/>
      </w:pPr>
    </w:p>
    <w:p w14:paraId="6A25F393">
      <w:pPr>
        <w:pStyle w:val="10"/>
      </w:pPr>
    </w:p>
    <w:p w14:paraId="75B62A85">
      <w:pPr>
        <w:pStyle w:val="10"/>
      </w:pPr>
    </w:p>
    <w:p w14:paraId="6DA56C70">
      <w:pPr>
        <w:pStyle w:val="10"/>
      </w:pPr>
    </w:p>
    <w:p w14:paraId="4617AB0C">
      <w:pPr>
        <w:pStyle w:val="10"/>
      </w:pPr>
    </w:p>
    <w:p w14:paraId="79FD987C">
      <w:pPr>
        <w:pStyle w:val="10"/>
      </w:pPr>
    </w:p>
    <w:p w14:paraId="50FCFEB0">
      <w:pPr>
        <w:pStyle w:val="10"/>
      </w:pPr>
    </w:p>
    <w:p w14:paraId="34A277C9">
      <w:pPr>
        <w:pStyle w:val="10"/>
      </w:pPr>
    </w:p>
    <w:p w14:paraId="125A3CBD">
      <w:pPr>
        <w:pStyle w:val="10"/>
      </w:pPr>
    </w:p>
    <w:p w14:paraId="3AE7912B">
      <w:pPr>
        <w:pStyle w:val="10"/>
      </w:pPr>
    </w:p>
    <w:p w14:paraId="5D61C967">
      <w:pPr>
        <w:pStyle w:val="10"/>
      </w:pPr>
    </w:p>
    <w:p w14:paraId="2E113D48">
      <w:pPr>
        <w:pStyle w:val="10"/>
      </w:pPr>
    </w:p>
    <w:p w14:paraId="6345A252">
      <w:pPr>
        <w:pStyle w:val="10"/>
      </w:pPr>
    </w:p>
    <w:p w14:paraId="60C11FE5">
      <w:pPr>
        <w:pStyle w:val="10"/>
      </w:pPr>
    </w:p>
    <w:p w14:paraId="7B17FBDE">
      <w:pPr>
        <w:pStyle w:val="10"/>
      </w:pPr>
    </w:p>
    <w:p w14:paraId="4779F2AA">
      <w:pPr>
        <w:pStyle w:val="10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338348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6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 w14:paraId="5EAC5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2852" w:type="dxa"/>
            <w:gridSpan w:val="3"/>
            <w:vAlign w:val="center"/>
          </w:tcPr>
          <w:p w14:paraId="62E1CB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14:paraId="0F337B9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14:paraId="3C45383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14:paraId="2A1F639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F96E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tcBorders>
              <w:right w:val="single" w:color="auto" w:sz="4" w:space="0"/>
            </w:tcBorders>
            <w:vAlign w:val="center"/>
          </w:tcPr>
          <w:p w14:paraId="5E5B0FE9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1E4CD5B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73B6D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30A21924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 w14:paraId="47E66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05E415D8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424DFAC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44016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7BAE784C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0F5576C2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77807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B39E5C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E410698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8D396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2982BE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1A02EE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0C6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F68596A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0E493B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351D6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7D5444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71BD0E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773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7C2F7A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FDA92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7F6F3F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4BF182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5DF524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935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430CC1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72C6BF91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786725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7BC788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0B5C5B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983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5C340A0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156E195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68B1B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54D0AF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48F14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CD0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37CFE1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5D38512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5ACA3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77D181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1429B1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9E5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71198B8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7EF2A133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FC944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200397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B3A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082D7C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04A4882A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75736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55622F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796566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884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3CB7571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4D2A62A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664AD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3DEB93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32465F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53F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A9B79BC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588CBD3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63441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3A4248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20FCFD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6E8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973C58A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022CB460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722A3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2CF63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4768CB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8EF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521F838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3B311B8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79EFD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099EA4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04A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EFF138B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2B67DB45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C5304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7D9A88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0BE4EC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088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BC574F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570174D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 w14:paraId="31C54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852" w:type="dxa"/>
            <w:gridSpan w:val="3"/>
            <w:vAlign w:val="center"/>
          </w:tcPr>
          <w:p w14:paraId="53C8E42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14:paraId="095BD3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80BD02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2D389B4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年月日</w:t>
            </w:r>
          </w:p>
        </w:tc>
      </w:tr>
      <w:tr w14:paraId="5EB52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7046BE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6BBD25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8D1535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83F6D0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47FB231">
      <w:pPr>
        <w:pStyle w:val="10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E49F4">
    <w:pPr>
      <w:pStyle w:val="4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D12E427">
    <w:pPr>
      <w:pStyle w:val="4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5CEB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A0C149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hint="eastAsia" w:ascii="宋体" w:hAnsi="Courier New"/>
        <w:w w:val="90"/>
        <w:sz w:val="18"/>
        <w:szCs w:val="18"/>
      </w:rPr>
      <w:t xml:space="preserve">                                      </w:t>
    </w:r>
    <w:r>
      <w:rPr>
        <w:rFonts w:ascii="宋体" w:hAnsi="宋体"/>
        <w:sz w:val="21"/>
        <w:szCs w:val="21"/>
      </w:rPr>
      <w:t>ISC-R01-0</w:t>
    </w:r>
    <w:r>
      <w:rPr>
        <w:rFonts w:hint="eastAsia" w:ascii="宋体" w:hAnsi="宋体"/>
        <w:sz w:val="21"/>
        <w:szCs w:val="21"/>
      </w:rPr>
      <w:t>5 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gzODg4Yzk2ODM5Njc4OWE2NjI5MDM5NzEwZDllYjAifQ=="/>
  </w:docVars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14071715"/>
    <w:rsid w:val="2A2002E9"/>
    <w:rsid w:val="38D00B4A"/>
    <w:rsid w:val="50B05BD3"/>
    <w:rsid w:val="51CF0101"/>
    <w:rsid w:val="68044069"/>
    <w:rsid w:val="79A32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8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1214</Words>
  <Characters>1383</Characters>
  <Lines>9</Lines>
  <Paragraphs>2</Paragraphs>
  <TotalTime>3</TotalTime>
  <ScaleCrop>false</ScaleCrop>
  <LinksUpToDate>false</LinksUpToDate>
  <CharactersWithSpaces>1421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sniper-leemgong</cp:lastModifiedBy>
  <dcterms:modified xsi:type="dcterms:W3CDTF">2025-12-12T11:59:08Z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eyJoZGlkIjoiZjFmZWIzNDg2MmIzZjExOTIzMmViNTBmYTMwYTk0ZWYiLCJ1c2VySWQiOiI3MzMxMDcyMTcifQ==</vt:lpwstr>
  </property>
</Properties>
</file>