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绵阳捷顺电子科技有限公司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四川省绵阳市涪城区科智大道385号D区305号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成都市金牛区蜀明路3号2-1-704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橡胶生产地址 广东省东莞市东坑镇谦梅路一号3栋4楼；通用机械零部件生产地址 成都市郫都区现代工业港北片区港通北三路589号C1-1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杜红梅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13540428008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7678124@qq.com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Q:橡胶制品（导热材料、屏蔽材料、吸波材料）和通用机械零部件的生产、设计、销售和售后服务；电缆、机箱机柜的设计、销售和售后服务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14.01.02,18.02.06,19.11.02,19.14.00,29.10.07,29.11.05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14.01.02,18.02.06,19.14.00,29.10.07,29.11.05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何丽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510183198110213545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13018224343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7430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27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