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474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四川华源信达科技有限公司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颜晔</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颜晔</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832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四川华源信达科技有限公司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颜晔</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2025-N1QMS-5096265</w:t>
            </w:r>
          </w:p>
        </w:tc>
        <w:tc>
          <w:tcPr>
            <w:tcW w:w="3145" w:type="dxa"/>
            <w:vAlign w:val="center"/>
          </w:tcPr>
          <w:p w14:paraId="1EF07270">
            <w:pPr>
              <w:spacing w:line="360" w:lineRule="exact"/>
              <w:jc w:val="center"/>
              <w:rPr>
                <w:szCs w:val="21"/>
              </w:rPr>
            </w:pPr>
            <w:r>
              <w:t>29.08.04,29.11.04,29.11.05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2025年12月02日上午至2025年12月02日下午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Q:特种陶瓷制品、专用化学产品（不含危险化学品）、化工产品（不含许可类化工产品）、五金产品的销售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四川省成都市成华区成华大道杉板桥路1号3单元18层1801号附2号</w:t>
      </w:r>
    </w:p>
    <w:p w14:paraId="5FB2C4BD">
      <w:pPr>
        <w:spacing w:line="360" w:lineRule="auto"/>
        <w:ind w:firstLine="420" w:firstLineChars="200"/>
      </w:pPr>
      <w:r>
        <w:rPr>
          <w:rFonts w:hint="eastAsia"/>
        </w:rPr>
        <w:t>办公地址：</w:t>
      </w:r>
      <w:r>
        <w:rPr>
          <w:rFonts w:hint="eastAsia"/>
        </w:rPr>
        <w:t>四川省成都市成华区成华大道杉板桥路1号3单元18层1801号附2号</w:t>
      </w:r>
    </w:p>
    <w:p w14:paraId="3E2A92FF">
      <w:pPr>
        <w:spacing w:line="360" w:lineRule="auto"/>
        <w:ind w:firstLine="420" w:firstLineChars="200"/>
      </w:pPr>
      <w:r>
        <w:rPr>
          <w:rFonts w:hint="eastAsia"/>
        </w:rPr>
        <w:t>经营地址：</w:t>
      </w:r>
      <w:bookmarkStart w:id="14" w:name="生产地址"/>
      <w:bookmarkEnd w:id="14"/>
      <w:r>
        <w:rPr>
          <w:rFonts w:hint="eastAsia"/>
        </w:rPr>
        <w:t>四川省成都市成华区成华大道杉板桥路1号3单元18层1801号附2号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09:00至2025年12月01日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四川华源信达科技有限公司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颜晔</w:t>
      </w:r>
      <w:r>
        <w:rPr>
          <w:rFonts w:hint="eastAsia"/>
          <w:b/>
          <w:color w:val="auto"/>
          <w:kern w:val="2"/>
          <w:sz w:val="21"/>
          <w:lang w:val="en-GB"/>
        </w:rPr>
        <w:t xml:space="preserve">  </w:t>
      </w:r>
      <w:r>
        <w:rPr>
          <w:rFonts w:hint="eastAsia"/>
          <w:b/>
          <w:color w:val="auto"/>
          <w:kern w:val="2"/>
          <w:sz w:val="21"/>
          <w:lang w:val="en-GB"/>
        </w:rPr>
        <w:t>颜晔</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010246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