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11336-2025-QEO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36958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石家庄贝洁日化有限公司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李丽英</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李丽英、陈越、辛立霞</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40188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石家庄贝洁日化有限公司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李丽英</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2024-N1QMS-5021820</w:t>
            </w:r>
          </w:p>
        </w:tc>
        <w:tc>
          <w:tcPr>
            <w:tcW w:w="3145" w:type="dxa"/>
            <w:vAlign w:val="center"/>
          </w:tcPr>
          <w:p w14:paraId="1EF07270">
            <w:pPr>
              <w:spacing w:line="360" w:lineRule="exact"/>
              <w:jc w:val="center"/>
              <w:rPr>
                <w:szCs w:val="21"/>
              </w:rPr>
            </w:pPr>
            <w:r>
              <w:t>12.04.01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李丽英</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2024-N1EMS-5021820</w:t>
            </w:r>
          </w:p>
        </w:tc>
        <w:tc>
          <w:tcPr>
            <w:tcW w:w="3145" w:type="dxa"/>
            <w:vAlign w:val="center"/>
          </w:tcPr>
          <w:p w14:paraId="0773CEA1">
            <w:pPr>
              <w:spacing w:line="360" w:lineRule="exact"/>
              <w:jc w:val="center"/>
            </w:pPr>
            <w:r>
              <w:t>12.04.01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李丽英</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2023-N1OHSMS-5021820</w:t>
            </w:r>
          </w:p>
        </w:tc>
        <w:tc>
          <w:tcPr>
            <w:tcW w:w="3145" w:type="dxa"/>
            <w:vAlign w:val="center"/>
          </w:tcPr>
          <w:p w14:paraId="7F43F701">
            <w:pPr>
              <w:spacing w:line="360" w:lineRule="exact"/>
              <w:jc w:val="center"/>
            </w:pPr>
            <w:r>
              <w:t>12.04.01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陈越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2025-N1QMS-1328688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陈越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2025-N1EMS-1328688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陈越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2025-N1OHSMS-1328688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辛立霞</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2024-N0QMS-1428437</w:t>
            </w:r>
          </w:p>
        </w:tc>
        <w:tc>
          <w:tcPr>
            <w:tcW w:w="3145" w:type="dxa"/>
            <w:vAlign w:val="center"/>
          </w:tcPr>
          <w:p>
            <w:pPr>
              <w:jc w:val="center"/>
            </w:pPr>
            <w:r>
              <w:t>12.04.01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辛立霞</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2025-N0EMS-1428437</w:t>
            </w:r>
          </w:p>
        </w:tc>
        <w:tc>
          <w:tcPr>
            <w:tcW w:w="3145" w:type="dxa"/>
            <w:vAlign w:val="center"/>
          </w:tcPr>
          <w:p>
            <w:pPr>
              <w:jc w:val="center"/>
            </w:pPr>
            <w:r>
              <w:t>12.04.01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辛立霞</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2025-N0OHSMS-1428437</w:t>
            </w:r>
          </w:p>
        </w:tc>
        <w:tc>
          <w:tcPr>
            <w:tcW w:w="3145" w:type="dxa"/>
            <w:vAlign w:val="center"/>
          </w:tcPr>
          <w:p>
            <w:pPr>
              <w:jc w:val="center"/>
            </w:pPr>
            <w:r>
              <w:t>12.04.01</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2025年11月19日上午至2025年11月21日上午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E:织物用洗涤剂、通用硬表面洗涤剂(含餐具洗涤剂)、人体用洗涤剂、洗衣粉、沐浴乳、洗发水、牙膏的生产（需资质产品限资质范围内）所涉及场所的相关环境管理活动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Q:织物用洗涤剂、通用硬表面洗涤剂(含餐具洗涤剂)、人体用洗涤剂、洗衣粉、沐浴乳、洗发水、牙膏的生产（需资质产品限资质范围内）</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O:织物用洗涤剂、通用硬表面洗涤剂(含餐具洗涤剂)、人体用洗涤剂、洗衣粉、沐浴乳、洗发水、牙膏的生产（需资质产品限资质范围内）所涉及场所的相关职业健康安全管理活动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石家庄市深泽县大桥头镇堤北村西九路1064号</w:t>
      </w:r>
    </w:p>
    <w:p w14:paraId="5FB2C4BD">
      <w:pPr>
        <w:spacing w:line="360" w:lineRule="auto"/>
        <w:ind w:firstLine="420" w:firstLineChars="200"/>
      </w:pPr>
      <w:r>
        <w:rPr>
          <w:rFonts w:hint="eastAsia"/>
        </w:rPr>
        <w:t>办公地址：</w:t>
      </w:r>
      <w:r>
        <w:rPr>
          <w:rFonts w:hint="eastAsia"/>
        </w:rPr>
        <w:t>石家庄市深泽县大桥头镇堤北村西九路1064号</w:t>
      </w:r>
    </w:p>
    <w:p w14:paraId="3E2A92FF">
      <w:pPr>
        <w:spacing w:line="360" w:lineRule="auto"/>
        <w:ind w:firstLine="420" w:firstLineChars="200"/>
      </w:pPr>
      <w:r>
        <w:rPr>
          <w:rFonts w:hint="eastAsia"/>
        </w:rPr>
        <w:t>经营地址：</w:t>
      </w:r>
      <w:bookmarkStart w:id="14" w:name="生产地址"/>
      <w:bookmarkEnd w:id="14"/>
      <w:r>
        <w:rPr>
          <w:rFonts w:hint="eastAsia"/>
        </w:rPr>
        <w:t>石家庄市深泽县大桥头镇堤北村西九路1064号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2025年11月18日 08:30至2025年11月18日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石家庄贝洁日化有限公司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李丽英</w:t>
      </w:r>
      <w:r>
        <w:rPr>
          <w:rFonts w:hint="eastAsia"/>
          <w:b/>
          <w:color w:val="auto"/>
          <w:kern w:val="2"/>
          <w:sz w:val="21"/>
          <w:lang w:val="en-GB"/>
        </w:rPr>
        <w:t xml:space="preserve">  </w:t>
      </w:r>
      <w:r>
        <w:rPr>
          <w:rFonts w:hint="eastAsia"/>
          <w:b/>
          <w:color w:val="auto"/>
          <w:kern w:val="2"/>
          <w:sz w:val="21"/>
          <w:lang w:val="en-GB"/>
        </w:rPr>
        <w:t>李丽英、陈越、辛立霞</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07516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