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A7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E2E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585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C338B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江西美达教育设备集团有限公司</w:t>
            </w:r>
          </w:p>
        </w:tc>
        <w:tc>
          <w:tcPr>
            <w:tcW w:w="1134" w:type="dxa"/>
            <w:vAlign w:val="center"/>
          </w:tcPr>
          <w:p w14:paraId="5B11A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144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20113-2024-QE</w:t>
            </w:r>
          </w:p>
        </w:tc>
      </w:tr>
      <w:tr w14:paraId="41E4A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C9F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66FE7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</w:tc>
      </w:tr>
      <w:tr w14:paraId="6AA42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24C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4CCF8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  <w:p w14:paraId="352A19DC"/>
        </w:tc>
      </w:tr>
      <w:tr w14:paraId="6B955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278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0F1B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杨国平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32A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51D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18170551966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291F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448B5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943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883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96DAC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067B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ABA7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717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25F3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9013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FF4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EE335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3100906500@qq.com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15A6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AE8C64">
            <w:pPr>
              <w:rPr>
                <w:sz w:val="21"/>
                <w:szCs w:val="21"/>
              </w:rPr>
            </w:pPr>
          </w:p>
        </w:tc>
      </w:tr>
      <w:tr w14:paraId="784B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0B8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8E70C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14:paraId="136AC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36174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2D2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292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B6B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5FA8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6BD5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6F3F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35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D0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6D48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2E78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96E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78DA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34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191A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980D8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61D0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6C3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2354C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C9D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279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4539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585B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A1C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17B7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8FB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77FD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E4FE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16E938BF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31C53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0B6C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032A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Q:金属家具、人造板类家具、钢木家具、实木类家具、软体家具、适老化家具、学校校具、制式营具、教学家具、宿舍家具的设计、生产（认证范围覆盖的产品清单详见附件）</w:t>
            </w:r>
          </w:p>
          <w:p w14:paraId="2FFF5D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E:金属家具、人造板类家具、钢木家具、实木类家具、软体家具、适老化家具、学校校具、制式营具、教学家具、宿舍家具的设计、生产（认证范围覆盖的产品清单详见附件）所涉及场所的相关环境管理活动</w:t>
            </w:r>
          </w:p>
          <w:p w14:paraId="59C0C66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家具、人造板类家具、钢木家具、实木类家具、软体家具、适老化家具、学校校具、制式营具、教学家具、宿舍家具的设计、生产（认证范围覆盖的产品清单详见附件）所涉及场所的相关职业健康安全管理活动</w:t>
            </w:r>
          </w:p>
          <w:p w14:paraId="0A4EEA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F6C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5A5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2119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Q:23.01.01,23.01.04,E:23.01.01,23.01.04,O:23.01.01,23.01.04</w:t>
            </w:r>
          </w:p>
        </w:tc>
        <w:tc>
          <w:tcPr>
            <w:tcW w:w="1275" w:type="dxa"/>
            <w:gridSpan w:val="3"/>
            <w:vAlign w:val="center"/>
          </w:tcPr>
          <w:p w14:paraId="18236C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64B0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8E4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4C91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D98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23C0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437F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8380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30B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482E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727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609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02A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51FCD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75D57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00322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3134ED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3C933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1BCF5A8F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430F76F4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3E0B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235F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8408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B23F03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50A9E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23E1F7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6103E1DC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3B15F965">
            <w:pPr>
              <w:jc w:val="center"/>
            </w:pPr>
            <w:r>
              <w:t>13699525836</w:t>
            </w:r>
          </w:p>
        </w:tc>
      </w:tr>
      <w:tr w14:paraId="1E0D3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58E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EE827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C921EE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A65F6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F81FE6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7721548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38628927">
            <w:pPr>
              <w:jc w:val="center"/>
            </w:pPr>
            <w:r>
              <w:t>13699525836</w:t>
            </w:r>
          </w:p>
        </w:tc>
      </w:tr>
      <w:tr w14:paraId="1493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45CB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3952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4F0FD8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0D9678D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C33AE4"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7F402058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63CCB991">
            <w:pPr>
              <w:jc w:val="center"/>
            </w:pPr>
            <w:r>
              <w:t>18870840827</w:t>
            </w:r>
          </w:p>
        </w:tc>
      </w:tr>
      <w:tr w14:paraId="512B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866D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91B3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22F318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689689D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EE043D"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 w14:paraId="6FAFBB25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50090E19">
            <w:pPr>
              <w:jc w:val="center"/>
            </w:pPr>
            <w:r>
              <w:t>18870840827</w:t>
            </w:r>
          </w:p>
        </w:tc>
      </w:tr>
      <w:tr w14:paraId="632F1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72BA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FFA6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1A6B95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117025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3A06FF"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1AEA60D9"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6F46891A">
            <w:pPr>
              <w:jc w:val="center"/>
            </w:pPr>
            <w:r>
              <w:t>18870840827</w:t>
            </w:r>
          </w:p>
        </w:tc>
      </w:tr>
      <w:tr w14:paraId="148BC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CD0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602CD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9BEA197">
            <w:pPr>
              <w:widowControl/>
              <w:jc w:val="left"/>
              <w:rPr>
                <w:sz w:val="21"/>
                <w:szCs w:val="21"/>
              </w:rPr>
            </w:pPr>
          </w:p>
          <w:p w14:paraId="35962B9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C5E8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3623E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53752E">
            <w:pPr>
              <w:rPr>
                <w:sz w:val="21"/>
                <w:szCs w:val="21"/>
              </w:rPr>
            </w:pPr>
          </w:p>
          <w:p w14:paraId="7C865EAE">
            <w:pPr>
              <w:rPr>
                <w:sz w:val="21"/>
                <w:szCs w:val="21"/>
              </w:rPr>
            </w:pPr>
          </w:p>
          <w:p w14:paraId="066CFD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6E4F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599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30A2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6317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EDEE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24ED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3D8D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B8A0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B6DB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3C44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0DE3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AD9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6885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CB7B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231D22">
      <w:pPr>
        <w:pStyle w:val="2"/>
      </w:pPr>
    </w:p>
    <w:p w14:paraId="50F6BF6D">
      <w:pPr>
        <w:pStyle w:val="2"/>
      </w:pPr>
    </w:p>
    <w:p w14:paraId="6DA86401">
      <w:pPr>
        <w:pStyle w:val="2"/>
      </w:pPr>
    </w:p>
    <w:p w14:paraId="7C97FC27">
      <w:pPr>
        <w:pStyle w:val="2"/>
      </w:pPr>
    </w:p>
    <w:p w14:paraId="5B75BD37">
      <w:pPr>
        <w:pStyle w:val="2"/>
      </w:pPr>
    </w:p>
    <w:p w14:paraId="3524F9B3">
      <w:pPr>
        <w:pStyle w:val="2"/>
      </w:pPr>
    </w:p>
    <w:p w14:paraId="325075C3">
      <w:pPr>
        <w:pStyle w:val="2"/>
      </w:pPr>
    </w:p>
    <w:p w14:paraId="4468674A">
      <w:pPr>
        <w:pStyle w:val="2"/>
      </w:pPr>
    </w:p>
    <w:p w14:paraId="7D44DD1D">
      <w:pPr>
        <w:pStyle w:val="2"/>
      </w:pPr>
    </w:p>
    <w:p w14:paraId="2019720F">
      <w:pPr>
        <w:pStyle w:val="2"/>
      </w:pPr>
    </w:p>
    <w:p w14:paraId="7E0A0EBC">
      <w:pPr>
        <w:pStyle w:val="2"/>
      </w:pPr>
    </w:p>
    <w:p w14:paraId="7A1CA884">
      <w:pPr>
        <w:pStyle w:val="2"/>
      </w:pPr>
    </w:p>
    <w:p w14:paraId="15575ECB">
      <w:pPr>
        <w:pStyle w:val="2"/>
      </w:pPr>
    </w:p>
    <w:p w14:paraId="1FC25932">
      <w:pPr>
        <w:pStyle w:val="2"/>
      </w:pPr>
    </w:p>
    <w:p w14:paraId="1EF0404F">
      <w:pPr>
        <w:pStyle w:val="2"/>
      </w:pPr>
    </w:p>
    <w:p w14:paraId="13FDF3D5">
      <w:pPr>
        <w:pStyle w:val="2"/>
      </w:pPr>
    </w:p>
    <w:p w14:paraId="1495CD42">
      <w:pPr>
        <w:pStyle w:val="2"/>
      </w:pPr>
    </w:p>
    <w:p w14:paraId="4CE3B87A">
      <w:pPr>
        <w:pStyle w:val="2"/>
      </w:pPr>
    </w:p>
    <w:p w14:paraId="6E0B98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2E60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7C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B2DA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B53D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DBD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E6AA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6F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A5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CD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A3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41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DD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06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5A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84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F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55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8A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92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4A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7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95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BD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29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5A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9B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19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4D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CA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2F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D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89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E9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4B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70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6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42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D1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C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5F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32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8E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53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39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34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08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2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22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09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B7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C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3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9F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1D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67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F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D5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66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A3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EE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D3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7D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6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D4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36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92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B3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9C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ED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A1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44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A4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25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A4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1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B3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EF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54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1E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66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A5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DD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AD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EB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8B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4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F8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EB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08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F2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759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ECB6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BCE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BB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B08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4DAB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74C9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85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B8BA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F691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8E58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41B5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4806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B0B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A6DF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F4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0266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6948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313FFD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1470</Words>
  <Characters>1932</Characters>
  <Lines>9</Lines>
  <Paragraphs>2</Paragraphs>
  <TotalTime>0</TotalTime>
  <ScaleCrop>false</ScaleCrop>
  <LinksUpToDate>false</LinksUpToDate>
  <CharactersWithSpaces>1975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2025-06-17T01:06:04Z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