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10909-2025-QEO</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5374399"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泉州利晨服装有限公司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环境管理体系、质量管理体系、职业健康安全管理体系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蔡惠娜</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蔡惠娜、卢金凤</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3309457"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泉州利晨服装有限公司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蔡惠娜</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2023-N1QMS-1288497</w:t>
            </w:r>
          </w:p>
        </w:tc>
        <w:tc>
          <w:tcPr>
            <w:tcW w:w="3145" w:type="dxa"/>
            <w:vAlign w:val="center"/>
          </w:tcPr>
          <w:p w14:paraId="1EF07270">
            <w:pPr>
              <w:spacing w:line="360" w:lineRule="exact"/>
              <w:jc w:val="center"/>
              <w:rPr>
                <w:szCs w:val="21"/>
              </w:rPr>
            </w:pPr>
            <w:r>
              <w:t>04.05.03</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r>
              <w:t>蔡惠娜</w:t>
            </w:r>
          </w:p>
        </w:tc>
        <w:tc>
          <w:tcPr>
            <w:tcW w:w="1051" w:type="dxa"/>
            <w:vAlign w:val="center"/>
          </w:tcPr>
          <w:p w14:paraId="5070D76D">
            <w:pPr>
              <w:spacing w:line="360" w:lineRule="exact"/>
              <w:jc w:val="center"/>
            </w:pPr>
            <w:r>
              <w:t>组长</w:t>
            </w:r>
          </w:p>
        </w:tc>
        <w:tc>
          <w:tcPr>
            <w:tcW w:w="1466" w:type="dxa"/>
            <w:vAlign w:val="center"/>
          </w:tcPr>
          <w:p w14:paraId="308AEA0C">
            <w:pPr>
              <w:spacing w:line="360" w:lineRule="exact"/>
              <w:jc w:val="center"/>
            </w:pPr>
            <w:r>
              <w:t>审核员</w:t>
            </w:r>
          </w:p>
        </w:tc>
        <w:tc>
          <w:tcPr>
            <w:tcW w:w="2268" w:type="dxa"/>
            <w:vAlign w:val="center"/>
          </w:tcPr>
          <w:p w14:paraId="3A7643E9">
            <w:pPr>
              <w:spacing w:line="360" w:lineRule="exact"/>
              <w:jc w:val="center"/>
            </w:pPr>
            <w:r>
              <w:t>2023-N1EMS-1288497</w:t>
            </w:r>
          </w:p>
        </w:tc>
        <w:tc>
          <w:tcPr>
            <w:tcW w:w="3145" w:type="dxa"/>
            <w:vAlign w:val="center"/>
          </w:tcPr>
          <w:p w14:paraId="0773CEA1">
            <w:pPr>
              <w:spacing w:line="360" w:lineRule="exact"/>
              <w:jc w:val="center"/>
            </w:pPr>
            <w:r>
              <w:t>04.05.03</w:t>
            </w: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r>
              <w:t>蔡惠娜</w:t>
            </w:r>
          </w:p>
        </w:tc>
        <w:tc>
          <w:tcPr>
            <w:tcW w:w="1051" w:type="dxa"/>
            <w:vAlign w:val="center"/>
          </w:tcPr>
          <w:p w14:paraId="164EEE7C">
            <w:pPr>
              <w:spacing w:line="360" w:lineRule="exact"/>
              <w:jc w:val="center"/>
            </w:pPr>
            <w:r>
              <w:t>组长</w:t>
            </w:r>
          </w:p>
        </w:tc>
        <w:tc>
          <w:tcPr>
            <w:tcW w:w="1466" w:type="dxa"/>
            <w:vAlign w:val="center"/>
          </w:tcPr>
          <w:p w14:paraId="2B29D0CA">
            <w:pPr>
              <w:spacing w:line="360" w:lineRule="exact"/>
              <w:jc w:val="center"/>
            </w:pPr>
            <w:r>
              <w:t>审核员</w:t>
            </w:r>
          </w:p>
        </w:tc>
        <w:tc>
          <w:tcPr>
            <w:tcW w:w="2268" w:type="dxa"/>
            <w:vAlign w:val="center"/>
          </w:tcPr>
          <w:p w14:paraId="211AF98E">
            <w:pPr>
              <w:spacing w:line="360" w:lineRule="exact"/>
              <w:jc w:val="center"/>
            </w:pPr>
            <w:r>
              <w:t>2023-N1OHSMS-1288497</w:t>
            </w:r>
          </w:p>
        </w:tc>
        <w:tc>
          <w:tcPr>
            <w:tcW w:w="3145" w:type="dxa"/>
            <w:vAlign w:val="center"/>
          </w:tcPr>
          <w:p w14:paraId="7F43F701">
            <w:pPr>
              <w:spacing w:line="360" w:lineRule="exact"/>
              <w:jc w:val="center"/>
            </w:pPr>
            <w:r>
              <w:t>04.05.03</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卢金凤</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2023-N1QMS-1300966</w:t>
            </w:r>
          </w:p>
        </w:tc>
        <w:tc>
          <w:tcPr>
            <w:tcW w:w="3145" w:type="dxa"/>
            <w:vAlign w:val="center"/>
          </w:tcPr>
          <w:p>
            <w:pPr>
              <w:jc w:val="center"/>
            </w:pP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卢金凤</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2023-N1EMS-1300966</w:t>
            </w:r>
          </w:p>
        </w:tc>
        <w:tc>
          <w:tcPr>
            <w:tcW w:w="3145" w:type="dxa"/>
            <w:vAlign w:val="center"/>
          </w:tcPr>
          <w:p>
            <w:pPr>
              <w:jc w:val="center"/>
            </w:pP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卢金凤</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2023-N1OHSMS-1300966</w:t>
            </w:r>
          </w:p>
        </w:tc>
        <w:tc>
          <w:tcPr>
            <w:tcW w:w="3145" w:type="dxa"/>
            <w:vAlign w:val="center"/>
          </w:tcPr>
          <w:p>
            <w:pPr>
              <w:jc w:val="center"/>
            </w:pP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环境管理体系、质量管理体系、职业健康安全管理体系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 24001-2016/ISO14001:2015、GB/T19001-2016/ISO9001:2015、GB/T45001-2020 / ISO45001：2018</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2025年07月26日下午至2025年07月28日下午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E:校服的生产所涉及场所的相关环境管理活动</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Q:校服的生产</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O:校服的生产所涉及场所的相关职业健康安全管理活动</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福建省泉州市惠安县辋川镇吹楼村吹厝76号</w:t>
      </w:r>
    </w:p>
    <w:p w14:paraId="5FB2C4BD">
      <w:pPr>
        <w:spacing w:line="360" w:lineRule="auto"/>
        <w:ind w:firstLine="420" w:firstLineChars="200"/>
      </w:pPr>
      <w:r>
        <w:rPr>
          <w:rFonts w:hint="eastAsia"/>
        </w:rPr>
        <w:t>办公地址：</w:t>
      </w:r>
      <w:r>
        <w:rPr>
          <w:rFonts w:hint="eastAsia"/>
        </w:rPr>
        <w:t>福建省泉州市惠安县辋川镇吹楼村吹厝76号</w:t>
      </w:r>
    </w:p>
    <w:p w14:paraId="3E2A92FF">
      <w:pPr>
        <w:spacing w:line="360" w:lineRule="auto"/>
        <w:ind w:firstLine="420" w:firstLineChars="200"/>
      </w:pPr>
      <w:r>
        <w:rPr>
          <w:rFonts w:hint="eastAsia"/>
        </w:rPr>
        <w:t>经营地址：</w:t>
      </w:r>
      <w:bookmarkStart w:id="14" w:name="生产地址"/>
      <w:bookmarkEnd w:id="14"/>
      <w:r>
        <w:rPr>
          <w:rFonts w:hint="eastAsia"/>
        </w:rPr>
        <w:t>福建省泉州市惠安县辋川镇吹楼村吹厝76号</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2025年07月25日 13:00至2025年07月25日 17:00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泉州利晨服装有限公司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蔡惠娜</w:t>
      </w:r>
      <w:r>
        <w:rPr>
          <w:rFonts w:hint="eastAsia"/>
          <w:b/>
          <w:color w:val="auto"/>
          <w:kern w:val="2"/>
          <w:sz w:val="21"/>
          <w:lang w:val="en-GB"/>
        </w:rPr>
        <w:t xml:space="preserve">  </w:t>
      </w:r>
      <w:r>
        <w:rPr>
          <w:rFonts w:hint="eastAsia"/>
          <w:b/>
          <w:color w:val="auto"/>
          <w:kern w:val="2"/>
          <w:sz w:val="21"/>
          <w:lang w:val="en-GB"/>
        </w:rPr>
        <w:t>蔡惠娜、卢金凤</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2767182"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