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11209-2025-QEO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石家庄正华保安服务有限公司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91130100MA07XL3R0W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石家庄正华保安服务有限公司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河北省石家庄市裕华区建设南大街163号凯莱金第A-163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石家庄市长安区金明街6号长安金茂悦大楼406室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城市水系园林中心太平河管理中心 石家庄市长安区蓝月路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E:门卫、巡逻、守护、区域秩序维护所涉及场所的相关环境管理活动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Q:门卫、巡逻、守护、区域秩序维护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O:门卫、巡逻、守护、区域秩序维护所涉及场所的相关职业健康安全管理活动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石家庄正华保安服务有限公司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河北省石家庄市裕华区建设南大街163号凯莱金第A-163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石家庄市长安区金明街6号长安金茂悦大楼406室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城市水系园林中心太平河管理中心 石家庄市长安区蓝月路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E:门卫、巡逻、守护、区域秩序维护所涉及场所的相关环境管理活动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Q:门卫、巡逻、守护、区域秩序维护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O:门卫、巡逻、守护、区域秩序维护所涉及场所的相关职业健康安全管理活动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9588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