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10973-2025-EI</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1863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重庆力圣建设工程咨询有限公司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诚信管理体系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文平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文平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79507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重庆力圣建设工程咨询有限公司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文平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ISC-93566-EI</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诚信管理体系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31950-2023 《企业诚信管理体系 要求》</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2025年08月11日上午至2025年08月12日下午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EI:工程造价咨询、工程咨询、招标代理、资质范围内的工程监理所涉及的诚信管理活动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重庆市江北区红原路171号23-8、23-9、23-10、23-11、23-12</w:t>
      </w:r>
    </w:p>
    <w:p w14:paraId="5FB2C4BD">
      <w:pPr>
        <w:spacing w:line="360" w:lineRule="auto"/>
        <w:ind w:firstLine="420" w:firstLineChars="200"/>
      </w:pPr>
      <w:r>
        <w:rPr>
          <w:rFonts w:hint="eastAsia"/>
        </w:rPr>
        <w:t>办公地址：</w:t>
      </w:r>
      <w:r>
        <w:rPr>
          <w:rFonts w:hint="eastAsia"/>
        </w:rPr>
        <w:t>重庆市江北区红原路171号23-6、23-7、23-8、23-9、23-10、23-11、23-12</w:t>
      </w:r>
    </w:p>
    <w:p w14:paraId="3E2A92FF">
      <w:pPr>
        <w:spacing w:line="360" w:lineRule="auto"/>
        <w:ind w:firstLine="420" w:firstLineChars="200"/>
      </w:pPr>
      <w:r>
        <w:rPr>
          <w:rFonts w:hint="eastAsia"/>
        </w:rPr>
        <w:t>经营地址：</w:t>
      </w:r>
      <w:bookmarkStart w:id="14" w:name="生产地址"/>
      <w:bookmarkEnd w:id="14"/>
      <w:r>
        <w:rPr>
          <w:rFonts w:hint="eastAsia"/>
        </w:rPr>
        <w:t>重庆市江北区红原路171号23-6、23-7、23-8、23-9、23-10、23-11、23-12</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于[一阶段审核时间（</w:t>
      </w:r>
      <w:bookmarkStart w:id="15" w:name="_GoBack"/>
      <w:bookmarkEnd w:id="15"/>
      <w:r>
        <w:rPr>
          <w:rFonts w:hint="eastAsia"/>
          <w:szCs w:val="21"/>
        </w:rPr>
        <w:t>时间）]进行了第一阶段审核，审核结果详见一阶段审核报告。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重庆力圣建设工程咨询有限公司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4294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