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052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FDF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8A2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67FB6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中砼科技（重庆）有限公司</w:t>
            </w:r>
          </w:p>
        </w:tc>
        <w:tc>
          <w:tcPr>
            <w:tcW w:w="1134" w:type="dxa"/>
            <w:vAlign w:val="center"/>
          </w:tcPr>
          <w:p w14:paraId="39ED3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3B35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10610-2025-Q</w:t>
            </w:r>
          </w:p>
        </w:tc>
      </w:tr>
      <w:tr w14:paraId="77250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04D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6F99A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重庆市江津区双福街道祥福大道698号附1号2幢（1号厂房）</w:t>
            </w:r>
          </w:p>
        </w:tc>
      </w:tr>
      <w:tr w14:paraId="14DBA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D2D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06E21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重庆市江津区双福新区团聚路8号2号车间</w:t>
            </w:r>
          </w:p>
          <w:p w14:paraId="7AF0896E"/>
        </w:tc>
      </w:tr>
      <w:tr w14:paraId="545EC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D30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9FF0C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丁钰峰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753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3B3E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13983490835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08CE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F5CE9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383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CD0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583C1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64065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2A7B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DD2A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7A1E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32D9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008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04AF1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576898520@ 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2E55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E770A4">
            <w:pPr>
              <w:rPr>
                <w:sz w:val="21"/>
                <w:szCs w:val="21"/>
              </w:rPr>
            </w:pPr>
          </w:p>
        </w:tc>
      </w:tr>
      <w:tr w14:paraId="052E3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CF0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D9955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09:00至2025年06月05日 17:30</w:t>
            </w:r>
          </w:p>
        </w:tc>
        <w:tc>
          <w:tcPr>
            <w:tcW w:w="1457" w:type="dxa"/>
            <w:gridSpan w:val="5"/>
            <w:vAlign w:val="center"/>
          </w:tcPr>
          <w:p w14:paraId="2E189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541F8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3C9EE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072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B4B0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6BD27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8E9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CBF8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561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F4F8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222F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1445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ABE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2003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672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5A9D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DD660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6C61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8DE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B85FF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BA8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13DE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1B80C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DE30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0101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4868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B7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A496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D1A1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218F9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5D6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4FE4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DC50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Q:笔记本配件、汽车配件的制造</w:t>
            </w:r>
          </w:p>
          <w:p w14:paraId="0F28CA4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31E3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1301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3BAC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19.02.00,22.03.02</w:t>
            </w:r>
          </w:p>
        </w:tc>
        <w:tc>
          <w:tcPr>
            <w:tcW w:w="1275" w:type="dxa"/>
            <w:gridSpan w:val="3"/>
            <w:vAlign w:val="center"/>
          </w:tcPr>
          <w:p w14:paraId="08816B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023A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D2BD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4BEF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EA0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6133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D1AB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32F5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5E6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8382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5A4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2F8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4A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6C892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061C9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0FF963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0141915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38EE9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2F4C8129">
            <w:pPr>
              <w:jc w:val="center"/>
              <w:rPr>
                <w:sz w:val="21"/>
                <w:szCs w:val="21"/>
              </w:rPr>
            </w:pPr>
            <w:r>
              <w:t>19.02.00,22.03.02</w:t>
            </w:r>
          </w:p>
        </w:tc>
        <w:tc>
          <w:tcPr>
            <w:tcW w:w="1560" w:type="dxa"/>
            <w:gridSpan w:val="2"/>
            <w:vAlign w:val="center"/>
          </w:tcPr>
          <w:p w14:paraId="2429B037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4E198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A8B3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6CBC4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4E37F4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6FC20E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5BE772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05076650">
            <w:pPr>
              <w:jc w:val="center"/>
            </w:pPr>
            <w:r>
              <w:t>22.03.02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0D79BFCC">
            <w:pPr>
              <w:jc w:val="center"/>
            </w:pPr>
            <w:r>
              <w:t>15023289133</w:t>
            </w:r>
          </w:p>
        </w:tc>
      </w:tr>
      <w:tr w14:paraId="0C4C2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67E8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796C1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6099869">
            <w:pPr>
              <w:widowControl/>
              <w:jc w:val="left"/>
              <w:rPr>
                <w:sz w:val="21"/>
                <w:szCs w:val="21"/>
              </w:rPr>
            </w:pPr>
          </w:p>
          <w:p w14:paraId="6C0388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831E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51500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64F3D6">
            <w:pPr>
              <w:rPr>
                <w:sz w:val="21"/>
                <w:szCs w:val="21"/>
              </w:rPr>
            </w:pPr>
          </w:p>
          <w:p w14:paraId="4592E5FF">
            <w:pPr>
              <w:rPr>
                <w:sz w:val="21"/>
                <w:szCs w:val="21"/>
              </w:rPr>
            </w:pPr>
          </w:p>
          <w:p w14:paraId="22B1E0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FE76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434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F0EF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FABB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8297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C28C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C129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ABF1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4713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0B0B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40F9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496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AD8F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01D13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8F70E7">
      <w:pPr>
        <w:pStyle w:val="2"/>
      </w:pPr>
    </w:p>
    <w:p w14:paraId="698833DB">
      <w:pPr>
        <w:pStyle w:val="2"/>
      </w:pPr>
    </w:p>
    <w:p w14:paraId="760D42BE">
      <w:pPr>
        <w:pStyle w:val="2"/>
      </w:pPr>
    </w:p>
    <w:p w14:paraId="7F8FAC96">
      <w:pPr>
        <w:pStyle w:val="2"/>
      </w:pPr>
    </w:p>
    <w:p w14:paraId="77270BB7">
      <w:pPr>
        <w:pStyle w:val="2"/>
      </w:pPr>
    </w:p>
    <w:p w14:paraId="6385C058">
      <w:pPr>
        <w:pStyle w:val="2"/>
      </w:pPr>
    </w:p>
    <w:p w14:paraId="44D6DA54">
      <w:pPr>
        <w:pStyle w:val="2"/>
      </w:pPr>
    </w:p>
    <w:p w14:paraId="49E21745">
      <w:pPr>
        <w:pStyle w:val="2"/>
      </w:pPr>
    </w:p>
    <w:p w14:paraId="3B77221F">
      <w:pPr>
        <w:pStyle w:val="2"/>
      </w:pPr>
    </w:p>
    <w:p w14:paraId="0A97C522">
      <w:pPr>
        <w:pStyle w:val="2"/>
      </w:pPr>
    </w:p>
    <w:p w14:paraId="3CCEFAC7">
      <w:pPr>
        <w:pStyle w:val="2"/>
      </w:pPr>
    </w:p>
    <w:p w14:paraId="38F4053E">
      <w:pPr>
        <w:pStyle w:val="2"/>
      </w:pPr>
    </w:p>
    <w:p w14:paraId="387DD6CC">
      <w:pPr>
        <w:pStyle w:val="2"/>
      </w:pPr>
    </w:p>
    <w:p w14:paraId="0EB4EB7C">
      <w:pPr>
        <w:pStyle w:val="2"/>
      </w:pPr>
    </w:p>
    <w:p w14:paraId="67409659">
      <w:pPr>
        <w:pStyle w:val="2"/>
      </w:pPr>
    </w:p>
    <w:p w14:paraId="1C6DB019">
      <w:pPr>
        <w:pStyle w:val="2"/>
      </w:pPr>
    </w:p>
    <w:p w14:paraId="39214D08">
      <w:pPr>
        <w:pStyle w:val="2"/>
      </w:pPr>
    </w:p>
    <w:p w14:paraId="52AED536">
      <w:pPr>
        <w:pStyle w:val="2"/>
      </w:pPr>
    </w:p>
    <w:p w14:paraId="57DCC0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BF1A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CA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071D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BB39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CDD0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73B5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C10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7A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80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0E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73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3B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5C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9B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DB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A1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4C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7F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B4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FF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33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24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E8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85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2C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CD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3C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23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B6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51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FA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BB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83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86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15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DD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74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6F6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2D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D9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49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F1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1E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D2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4F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1A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9D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3D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6D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02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A0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C3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A0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AB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61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4D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76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32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25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9D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5C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11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11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BD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A1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DA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D5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53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6E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8B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0D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3B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9B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F5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5C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B2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8E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15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F0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08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7A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93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97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A7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B8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99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4C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E7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69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1F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EA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DD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73C1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4BE4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849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9E6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4AD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647D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1395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336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3111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BFB6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ED82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3AF4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33AB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A72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FBB2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8AF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22A1D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4CF7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7C524EF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1407</Characters>
  <Lines>9</Lines>
  <Paragraphs>2</Paragraphs>
  <TotalTime>0</TotalTime>
  <ScaleCrop>false</ScaleCrop>
  <LinksUpToDate>false</LinksUpToDate>
  <CharactersWithSpaces>1450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2025-06-04T03:02:12Z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