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上海势冶电子有限公司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上海市闵行区苏虹路333号1幢2楼A2102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17316596071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17316596071@163.com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Q:汽车零配件和电子元器件的进口及销售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29.03.01,29.09.02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29.03.01,29.09.02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13816297430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774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353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