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天台博丰混凝土有限公司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21900-2025-QEO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天台县福溪街道蟹渚村</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天台县福溪街道蟹渚村</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陈燕</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18005766687</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46</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569950448@QQ.COM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2025年12月25日 08:30至2025年12月25日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E:商品混凝土的生产及相关活动所涉及场所的相关环境管理活动</w:t>
            </w:r>
          </w:p>
          <w:p>
            <w:pPr>
              <w:tabs>
                <w:tab w:val="left" w:pos="0"/>
              </w:tabs>
              <w:jc w:val="left"/>
              <w:rPr>
                <w:rFonts w:hint="eastAsia"/>
                <w:sz w:val="21"/>
                <w:szCs w:val="21"/>
              </w:rPr>
            </w:pPr>
            <w:r>
              <w:rPr>
                <w:rFonts w:hint="eastAsia"/>
                <w:sz w:val="21"/>
                <w:szCs w:val="21"/>
              </w:rPr>
              <w:t>Q:商品混凝土的生产及相关活动</w:t>
            </w:r>
          </w:p>
          <w:p>
            <w:pPr>
              <w:tabs>
                <w:tab w:val="left" w:pos="0"/>
              </w:tabs>
              <w:jc w:val="left"/>
              <w:rPr>
                <w:rFonts w:hint="eastAsia"/>
                <w:sz w:val="21"/>
                <w:szCs w:val="21"/>
              </w:rPr>
            </w:pPr>
            <w:r>
              <w:rPr>
                <w:rFonts w:hint="eastAsia"/>
                <w:sz w:val="21"/>
                <w:szCs w:val="21"/>
              </w:rPr>
              <w:t>O:商品混凝土的生产及相关活动所涉及场所的相关职业健康安全管理活动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E:16.02.03,Q:16.02.03,O:16.02.03</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张磊</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2023-N1OHSMS-2258213</w:t>
            </w:r>
          </w:p>
        </w:tc>
        <w:tc>
          <w:tcPr>
            <w:tcW w:w="3684" w:type="dxa"/>
            <w:gridSpan w:val="9"/>
            <w:vAlign w:val="center"/>
          </w:tcPr>
          <w:p w14:paraId="69711AD9">
            <w:pPr>
              <w:jc w:val="center"/>
              <w:rPr>
                <w:sz w:val="21"/>
                <w:szCs w:val="21"/>
              </w:rPr>
            </w:pPr>
            <w:r>
              <w:t>16.02.03</w:t>
            </w:r>
          </w:p>
        </w:tc>
        <w:tc>
          <w:tcPr>
            <w:tcW w:w="1560" w:type="dxa"/>
            <w:gridSpan w:val="2"/>
            <w:vAlign w:val="center"/>
          </w:tcPr>
          <w:p w14:paraId="27CBF787">
            <w:pPr>
              <w:jc w:val="center"/>
              <w:rPr>
                <w:sz w:val="21"/>
                <w:szCs w:val="21"/>
              </w:rPr>
            </w:pPr>
            <w:r>
              <w:t>17555787558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2022-N1EMS-2258213</w:t>
            </w:r>
          </w:p>
        </w:tc>
        <w:tc>
          <w:tcPr>
            <w:tcW w:w="3684" w:type="dxa"/>
            <w:gridSpan w:val="9"/>
            <w:vAlign w:val="center"/>
          </w:tcPr>
          <w:p>
            <w:pPr>
              <w:jc w:val="center"/>
            </w:pPr>
            <w:r>
              <w:t>16.02.03</w:t>
            </w:r>
          </w:p>
        </w:tc>
        <w:tc>
          <w:tcPr>
            <w:tcW w:w="1560" w:type="dxa"/>
            <w:gridSpan w:val="2"/>
            <w:vAlign w:val="center"/>
          </w:tcPr>
          <w:p>
            <w:pPr>
              <w:jc w:val="center"/>
            </w:pPr>
            <w:r>
              <w:t>17555787558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2025-N1QMS-3258213</w:t>
            </w:r>
          </w:p>
        </w:tc>
        <w:tc>
          <w:tcPr>
            <w:tcW w:w="3684" w:type="dxa"/>
            <w:gridSpan w:val="9"/>
            <w:vAlign w:val="center"/>
          </w:tcPr>
          <w:p>
            <w:pPr>
              <w:jc w:val="center"/>
            </w:pPr>
            <w:r>
              <w:t>16.02.03</w:t>
            </w:r>
          </w:p>
        </w:tc>
        <w:tc>
          <w:tcPr>
            <w:tcW w:w="1560" w:type="dxa"/>
            <w:gridSpan w:val="2"/>
            <w:vAlign w:val="center"/>
          </w:tcPr>
          <w:p>
            <w:pPr>
              <w:jc w:val="center"/>
            </w:pPr>
            <w:r>
              <w:t>17555787558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方小娥</w:t>
            </w:r>
          </w:p>
        </w:tc>
        <w:tc>
          <w:tcPr>
            <w:tcW w:w="850" w:type="dxa"/>
            <w:vAlign w:val="center"/>
          </w:tcPr>
          <w:p>
            <w:pPr>
              <w:jc w:val="center"/>
            </w:pPr>
            <w:r>
              <w:t>女</w:t>
            </w:r>
          </w:p>
        </w:tc>
        <w:tc>
          <w:tcPr>
            <w:tcW w:w="2699" w:type="dxa"/>
            <w:gridSpan w:val="4"/>
            <w:vAlign w:val="center"/>
          </w:tcPr>
          <w:p>
            <w:pPr>
              <w:jc w:val="both"/>
            </w:pPr>
            <w:r>
              <w:t>2023-N1EMS-2059339</w:t>
            </w:r>
          </w:p>
        </w:tc>
        <w:tc>
          <w:tcPr>
            <w:tcW w:w="3684" w:type="dxa"/>
            <w:gridSpan w:val="9"/>
            <w:vAlign w:val="center"/>
          </w:tcPr>
          <w:p>
            <w:pPr>
              <w:jc w:val="center"/>
            </w:pPr>
          </w:p>
        </w:tc>
        <w:tc>
          <w:tcPr>
            <w:tcW w:w="1560" w:type="dxa"/>
            <w:gridSpan w:val="2"/>
            <w:vAlign w:val="center"/>
          </w:tcPr>
          <w:p>
            <w:pPr>
              <w:jc w:val="center"/>
            </w:pPr>
            <w:r>
              <w:t>18257652078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方小娥</w:t>
            </w:r>
          </w:p>
        </w:tc>
        <w:tc>
          <w:tcPr>
            <w:tcW w:w="850" w:type="dxa"/>
            <w:vAlign w:val="center"/>
          </w:tcPr>
          <w:p>
            <w:pPr>
              <w:jc w:val="center"/>
            </w:pPr>
            <w:r>
              <w:t>女</w:t>
            </w:r>
          </w:p>
        </w:tc>
        <w:tc>
          <w:tcPr>
            <w:tcW w:w="2699" w:type="dxa"/>
            <w:gridSpan w:val="4"/>
            <w:vAlign w:val="center"/>
          </w:tcPr>
          <w:p>
            <w:pPr>
              <w:jc w:val="both"/>
            </w:pPr>
            <w:r>
              <w:t>2023-N1QMS-3059339</w:t>
            </w:r>
          </w:p>
        </w:tc>
        <w:tc>
          <w:tcPr>
            <w:tcW w:w="3684" w:type="dxa"/>
            <w:gridSpan w:val="9"/>
            <w:vAlign w:val="center"/>
          </w:tcPr>
          <w:p>
            <w:pPr>
              <w:jc w:val="center"/>
            </w:pPr>
          </w:p>
        </w:tc>
        <w:tc>
          <w:tcPr>
            <w:tcW w:w="1560" w:type="dxa"/>
            <w:gridSpan w:val="2"/>
            <w:vAlign w:val="center"/>
          </w:tcPr>
          <w:p>
            <w:pPr>
              <w:jc w:val="center"/>
            </w:pPr>
            <w:r>
              <w:t>18257652078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2025-11-28</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26737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张磊</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3344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