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湖北楚和园林绿化有限公司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21706-2025-QEO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襄阳市鱼梁洲绿洲大道鹿鸣岛清华苑1幢1层D03室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襄阳市鱼梁洲绿洲大道鹿鸣岛清华苑1幢1层D03室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鱼梁洲环岛公园绿化保洁服务合同 湖北省襄阳市鱼梁洲经济开发区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南文玲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18671012938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1016501615@qq.com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2025年11月09日 08:30至2025年11月11日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E:园林绿化养护所涉及场所的相关环境管理活动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Q:园林绿化养护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O:园林绿化养护所涉及场所的相关职业健康安全管理活动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E:35.17.00,Q:35.17.00,O:35.17.00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35.17.00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01615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451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