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22141-2025-QEO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853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贵州亿拓金威环保科技有限公司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马成双</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马成双、余家龙</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424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贵州亿拓金威环保科技有限公司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马成双</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2023-N1QMS-1294938</w:t>
            </w:r>
          </w:p>
        </w:tc>
        <w:tc>
          <w:tcPr>
            <w:tcW w:w="3145" w:type="dxa"/>
            <w:vAlign w:val="center"/>
          </w:tcPr>
          <w:p w:rsidR="00B416F3">
            <w:pPr>
              <w:spacing w:line="360" w:lineRule="exact"/>
              <w:jc w:val="center"/>
              <w:rPr>
                <w:szCs w:val="21"/>
              </w:rPr>
            </w:pPr>
            <w:r>
              <w:t>22.01.00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马成双</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2023-N1EMS-1294938</w:t>
            </w:r>
          </w:p>
        </w:tc>
        <w:tc>
          <w:tcPr>
            <w:tcW w:w="3145" w:type="dxa"/>
            <w:vAlign w:val="center"/>
          </w:tcPr>
          <w:p w:rsidR="00B416F3">
            <w:pPr>
              <w:spacing w:line="360" w:lineRule="exact"/>
              <w:jc w:val="center"/>
            </w:pPr>
            <w:r>
              <w:t>18.05.07,22.01.00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马成双</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2023-N1OHSMS-1294938</w:t>
            </w:r>
          </w:p>
        </w:tc>
        <w:tc>
          <w:tcPr>
            <w:tcW w:w="3145" w:type="dxa"/>
            <w:vAlign w:val="center"/>
          </w:tcPr>
          <w:p w:rsidR="00B416F3">
            <w:pPr>
              <w:spacing w:line="360" w:lineRule="exact"/>
              <w:jc w:val="center"/>
            </w:pPr>
            <w:r>
              <w:t>18.05.07,22.01.00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余家龙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2023-N1QMS-2262293</w:t>
            </w:r>
          </w:p>
        </w:tc>
        <w:tc>
          <w:tcPr>
            <w:tcW w:w="3145" w:type="dxa"/>
            <w:vAlign w:val="center"/>
          </w:tcPr>
          <w:p>
            <w:pPr>
              <w:jc w:val="center"/>
            </w:pPr>
            <w:r>
              <w:t>18.05.07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余家龙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2023-N1EMS-2262293</w:t>
            </w:r>
          </w:p>
        </w:tc>
        <w:tc>
          <w:tcPr>
            <w:tcW w:w="3145" w:type="dxa"/>
            <w:vAlign w:val="center"/>
          </w:tcPr>
          <w:p>
            <w:pPr>
              <w:jc w:val="center"/>
            </w:pPr>
            <w:r>
              <w:t>18.05.07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余家龙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2024-N1OHSMS-2262293</w:t>
            </w:r>
          </w:p>
        </w:tc>
        <w:tc>
          <w:tcPr>
            <w:tcW w:w="3145" w:type="dxa"/>
            <w:vAlign w:val="center"/>
          </w:tcPr>
          <w:p>
            <w:pPr>
              <w:jc w:val="center"/>
            </w:pPr>
            <w:r>
              <w:t>18.05.07</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2026年03月14日上午至2026年03月16日下午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E:环卫专用车辆、环卫专用设备的研发生产所涉及场所的相关环境管理活动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Q:环卫专用车辆、环卫专用设备的研发生产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S:环卫专用车辆、环卫专用设备的研发生产所涉及场所的相关职业健康安全管理活动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贵州省黔东南州丹寨县龙泉镇金钟经济开发区金钟大道68号</w:t>
      </w:r>
    </w:p>
    <w:p w:rsidR="00B416F3">
      <w:pPr>
        <w:spacing w:line="360" w:lineRule="auto"/>
        <w:ind w:firstLine="420" w:firstLineChars="200"/>
      </w:pPr>
      <w:r>
        <w:rPr>
          <w:rFonts w:hint="eastAsia"/>
        </w:rPr>
        <w:t>办公地址：</w:t>
      </w:r>
      <w:r>
        <w:rPr>
          <w:rFonts w:hint="eastAsia"/>
        </w:rPr>
        <w:t>贵州省黔东南州丹寨县龙泉镇金钟经济开发区金钟大道68号</w:t>
      </w:r>
    </w:p>
    <w:p w:rsidR="00B416F3">
      <w:pPr>
        <w:spacing w:line="360" w:lineRule="auto"/>
        <w:ind w:firstLine="420" w:firstLineChars="200"/>
      </w:pPr>
      <w:r>
        <w:rPr>
          <w:rFonts w:hint="eastAsia"/>
        </w:rPr>
        <w:t>经营地址：</w:t>
      </w:r>
      <w:bookmarkStart w:id="14" w:name="生产地址"/>
      <w:bookmarkEnd w:id="14"/>
      <w:r>
        <w:rPr>
          <w:rFonts w:hint="eastAsia"/>
        </w:rPr>
        <w:t>贵州省黔东南州丹寨县龙泉镇金钟经济开发区金钟大道68号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2026年01月15日 08:30至2026年01月15日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贵州亿拓金威环保科技有限公司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马成双、余家龙</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7155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