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A1F6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3FA37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80C64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017D413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大连榴客食品有限公司</w:t>
            </w:r>
          </w:p>
        </w:tc>
        <w:tc>
          <w:tcPr>
            <w:tcW w:w="1134" w:type="dxa"/>
            <w:vAlign w:val="center"/>
          </w:tcPr>
          <w:p w14:paraId="1E7354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86FBB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10095-2026-Q</w:t>
            </w:r>
          </w:p>
        </w:tc>
      </w:tr>
      <w:tr w14:paraId="6635D9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8B297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9A3395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辽宁省大连市甘井子区东海路75号-1（大连鹏辉综合批发市场内六号库）</w:t>
            </w:r>
          </w:p>
        </w:tc>
      </w:tr>
      <w:tr w14:paraId="36B1C6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04412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99744B2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辽宁省大连市甘井子区东海路75号-1（大连鹏辉综合批发市场内六号库）</w:t>
            </w:r>
          </w:p>
          <w:p w14:paraId="410ABC33">
            <w:pPr>
              <w:snapToGrid w:val="0"/>
              <w:spacing w:line="0" w:lineRule="atLeast"/>
              <w:jc w:val="left"/>
            </w:pPr>
          </w:p>
        </w:tc>
      </w:tr>
      <w:tr w14:paraId="2336CC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097CD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BA47669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杜桦杉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13162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55709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18525415785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C1BE6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3DA536E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7D51DC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83ABD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861C0AD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4F2A84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F03FF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8B92D8A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FD345D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A2E581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D526C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D56C348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51049EFA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13F7F0D">
            <w:pPr>
              <w:rPr>
                <w:sz w:val="21"/>
                <w:szCs w:val="21"/>
              </w:rPr>
            </w:pPr>
          </w:p>
        </w:tc>
      </w:tr>
      <w:tr w14:paraId="53A00D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1C932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A782129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2026年02月03日 08:00至2026年02月03日 12:00</w:t>
            </w:r>
          </w:p>
        </w:tc>
        <w:tc>
          <w:tcPr>
            <w:tcW w:w="1457" w:type="dxa"/>
            <w:gridSpan w:val="5"/>
            <w:vAlign w:val="center"/>
          </w:tcPr>
          <w:p w14:paraId="4BC7D6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D3BDD83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</w:p>
        </w:tc>
      </w:tr>
      <w:tr w14:paraId="654DD0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8809A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A282E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712C52E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7D3F33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2760FCB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4683BD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EA1FC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184119A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C30683A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C560D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91F7434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E0E70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6FA155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E1FF180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365990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B69DF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A3055BA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E7440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DFBFCC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F13CB46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19001-2016/ISO 9001:2015  </w:t>
            </w:r>
          </w:p>
        </w:tc>
      </w:tr>
      <w:tr w14:paraId="6DAEF7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AB10B7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A20EEF3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05E29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1749EE3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ECBEEE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5E88836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1835591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F77D001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64A2C55D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5C82662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4E090A3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18C38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5579E3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94728A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Q:资质范围内速冻食品(速冻榴莲果肉)的加工</w:t>
            </w:r>
          </w:p>
          <w:p w14:paraId="29D3F67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5979F9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E21DE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CD108D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03.08.05</w:t>
            </w:r>
          </w:p>
        </w:tc>
        <w:tc>
          <w:tcPr>
            <w:tcW w:w="1275" w:type="dxa"/>
            <w:gridSpan w:val="3"/>
            <w:vAlign w:val="center"/>
          </w:tcPr>
          <w:p w14:paraId="60DEA20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6A83AB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7DE544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F22471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74B0D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A60544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71DB80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DD86BF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95347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0574D4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32886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955E4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EAD06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DD00D0E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87E0FBD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9354E19">
            <w:pPr>
              <w:jc w:val="center"/>
              <w:rPr>
                <w:sz w:val="21"/>
                <w:szCs w:val="21"/>
              </w:rPr>
            </w:pPr>
            <w:r>
              <w:t>石敏</w:t>
            </w:r>
          </w:p>
        </w:tc>
        <w:tc>
          <w:tcPr>
            <w:tcW w:w="850" w:type="dxa"/>
            <w:vAlign w:val="center"/>
          </w:tcPr>
          <w:p w14:paraId="7202E50D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E61B969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2024-N1QMS-1214795</w:t>
            </w:r>
          </w:p>
        </w:tc>
        <w:tc>
          <w:tcPr>
            <w:tcW w:w="3684" w:type="dxa"/>
            <w:gridSpan w:val="9"/>
            <w:vAlign w:val="center"/>
          </w:tcPr>
          <w:p w14:paraId="4E5690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8C2F925">
            <w:pPr>
              <w:jc w:val="center"/>
              <w:rPr>
                <w:sz w:val="21"/>
                <w:szCs w:val="21"/>
              </w:rPr>
            </w:pPr>
            <w:r>
              <w:t>15804267315</w:t>
            </w:r>
          </w:p>
        </w:tc>
      </w:tr>
      <w:tr w14:paraId="0812B4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88FCEE4">
            <w:pPr>
              <w:jc w:val="center"/>
            </w:pPr>
          </w:p>
        </w:tc>
        <w:tc>
          <w:tcPr>
            <w:tcW w:w="885" w:type="dxa"/>
            <w:vAlign w:val="center"/>
          </w:tcPr>
          <w:p w14:paraId="615BF60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B5CAB5C">
            <w:pPr>
              <w:jc w:val="center"/>
            </w:pPr>
            <w:r>
              <w:t>朱斌</w:t>
            </w:r>
          </w:p>
        </w:tc>
        <w:tc>
          <w:tcPr>
            <w:tcW w:w="850" w:type="dxa"/>
            <w:vAlign w:val="center"/>
          </w:tcPr>
          <w:p w14:paraId="57A851E8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A18E225">
            <w:pPr>
              <w:jc w:val="both"/>
            </w:pPr>
            <w:r>
              <w:t>210204196305143073</w:t>
            </w:r>
          </w:p>
        </w:tc>
        <w:tc>
          <w:tcPr>
            <w:tcW w:w="3684" w:type="dxa"/>
            <w:gridSpan w:val="9"/>
            <w:vAlign w:val="center"/>
          </w:tcPr>
          <w:p w14:paraId="4FE15B0F">
            <w:pPr>
              <w:jc w:val="center"/>
            </w:pPr>
            <w:r>
              <w:t>03.08.05</w:t>
            </w:r>
          </w:p>
        </w:tc>
        <w:tc>
          <w:tcPr>
            <w:tcW w:w="1560" w:type="dxa"/>
            <w:gridSpan w:val="2"/>
            <w:vAlign w:val="center"/>
          </w:tcPr>
          <w:p w14:paraId="255A28F3">
            <w:pPr>
              <w:jc w:val="center"/>
            </w:pPr>
            <w:r>
              <w:t>13190115119</w:t>
            </w:r>
          </w:p>
        </w:tc>
      </w:tr>
      <w:tr w14:paraId="555B28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532D5C81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技术专家</w:t>
            </w:r>
            <w:r>
              <w:rPr>
                <w:rFonts w:hint="eastAsia"/>
                <w:sz w:val="21"/>
                <w:szCs w:val="21"/>
              </w:rPr>
              <w:t>朱斌-（退休）哈尔滨塑料十二厂</w:t>
            </w:r>
          </w:p>
          <w:p w14:paraId="45727546"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注</w:t>
            </w:r>
            <w:bookmarkStart w:id="15" w:name="_GoBack"/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：审核组长需要跟技术专家确认其工作单位是否正确</w:t>
            </w:r>
            <w:bookmarkEnd w:id="15"/>
          </w:p>
        </w:tc>
      </w:tr>
      <w:tr w14:paraId="5D119C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D97A85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C5AA917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33ECE7DE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62B7559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2026年01月30</w:t>
            </w:r>
          </w:p>
        </w:tc>
        <w:tc>
          <w:tcPr>
            <w:tcW w:w="5244" w:type="dxa"/>
            <w:gridSpan w:val="11"/>
          </w:tcPr>
          <w:p w14:paraId="4CBDCD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4EBEA3D">
            <w:pPr>
              <w:rPr>
                <w:sz w:val="21"/>
                <w:szCs w:val="21"/>
              </w:rPr>
            </w:pPr>
          </w:p>
          <w:p w14:paraId="37E43F11">
            <w:pPr>
              <w:rPr>
                <w:sz w:val="21"/>
                <w:szCs w:val="21"/>
              </w:rPr>
            </w:pPr>
          </w:p>
          <w:p w14:paraId="70B9AA3D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26F4FF3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34E64B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007890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4A14AD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F7467B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EFE140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6D19008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7223C8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61A8FE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006C15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750687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AE84B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2DF7E7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BDEC02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53D8D33">
      <w:pPr>
        <w:pStyle w:val="2"/>
      </w:pPr>
    </w:p>
    <w:p w14:paraId="6576DEAC">
      <w:pPr>
        <w:pStyle w:val="2"/>
      </w:pPr>
    </w:p>
    <w:p w14:paraId="3DE9E8F0">
      <w:pPr>
        <w:pStyle w:val="2"/>
      </w:pPr>
    </w:p>
    <w:p w14:paraId="10AB1F8B">
      <w:pPr>
        <w:pStyle w:val="2"/>
      </w:pPr>
    </w:p>
    <w:p w14:paraId="41C8B5C7">
      <w:pPr>
        <w:pStyle w:val="2"/>
      </w:pPr>
    </w:p>
    <w:p w14:paraId="62038351">
      <w:pPr>
        <w:pStyle w:val="2"/>
      </w:pPr>
    </w:p>
    <w:p w14:paraId="167EC833">
      <w:pPr>
        <w:pStyle w:val="2"/>
      </w:pPr>
    </w:p>
    <w:p w14:paraId="78C60851">
      <w:pPr>
        <w:pStyle w:val="2"/>
      </w:pPr>
    </w:p>
    <w:p w14:paraId="20FA2885">
      <w:pPr>
        <w:pStyle w:val="2"/>
      </w:pPr>
    </w:p>
    <w:p w14:paraId="68A59FD5">
      <w:pPr>
        <w:pStyle w:val="2"/>
      </w:pPr>
    </w:p>
    <w:p w14:paraId="27A58528">
      <w:pPr>
        <w:pStyle w:val="2"/>
      </w:pPr>
    </w:p>
    <w:p w14:paraId="5C7623CA">
      <w:pPr>
        <w:pStyle w:val="2"/>
      </w:pPr>
    </w:p>
    <w:p w14:paraId="5C931BC2">
      <w:pPr>
        <w:pStyle w:val="2"/>
      </w:pPr>
    </w:p>
    <w:p w14:paraId="773A0F92">
      <w:pPr>
        <w:pStyle w:val="2"/>
      </w:pPr>
    </w:p>
    <w:p w14:paraId="688727F3">
      <w:pPr>
        <w:pStyle w:val="2"/>
      </w:pPr>
    </w:p>
    <w:p w14:paraId="528A7E54">
      <w:pPr>
        <w:pStyle w:val="2"/>
      </w:pPr>
    </w:p>
    <w:p w14:paraId="51F2B95C">
      <w:pPr>
        <w:pStyle w:val="2"/>
      </w:pPr>
    </w:p>
    <w:p w14:paraId="3BF648AF">
      <w:pPr>
        <w:pStyle w:val="2"/>
      </w:pPr>
    </w:p>
    <w:p w14:paraId="2B66246C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5295108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D0C81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EA70D0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7B31158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951D17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3D0EB8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0DF79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67312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7E19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FE27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976CD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2ADC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1349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C801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1A2F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CD22B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6758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331D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C633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2908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5B469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F704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7B6F6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DBB9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2924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308D2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E9E9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EFAE9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84B7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75B5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CD359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7105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E324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C6E3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123C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FAA3D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3F09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0424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DD75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1911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46F5F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E32C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D55A6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86C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3867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46295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9E9B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FDF4F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09DF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5C2C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45694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4870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10213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6434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98E2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D3DD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F350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0B266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D067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41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D31F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DE1D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F4CEC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E64A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6573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F804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0F87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A0415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6D5D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1AF7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4F4B4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3952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33C8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455A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72F6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F75B1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F3CE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9B422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5CC9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C384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91BA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FA20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60C35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12DC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5137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0082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E5E9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1E063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90A1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B8C7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84C5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10CD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A686E14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003D0C0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D00A0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38F8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2370D0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石敏</w:t>
            </w:r>
          </w:p>
        </w:tc>
        <w:tc>
          <w:tcPr>
            <w:tcW w:w="1548" w:type="dxa"/>
            <w:vAlign w:val="center"/>
          </w:tcPr>
          <w:p w14:paraId="573740D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7A7438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199BD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1F615A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55BC2CB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7D114D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B379E9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CE64E58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AC5F3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13B59B9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E3CE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C40A563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83614B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CAF6D6F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1198</Words>
  <Characters>1376</Characters>
  <Lines>11</Lines>
  <Paragraphs>3</Paragraphs>
  <TotalTime>0</TotalTime>
  <ScaleCrop>false</ScaleCrop>
  <LinksUpToDate>false</LinksUpToDate>
  <CharactersWithSpaces>1418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2026-01-30T09:28:31Z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