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10623-2025-Q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青岛博瑞科三维制造有限公司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91370211MA3C54FK0X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青岛博瑞科三维制造有限公司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山东省青岛市保税港区上海路20号二号楼一层111室（高科技产业中心集中办公区）（B）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Q:仪器仪表（三维投影定位仪）以及电子设备（3D打印机）的组装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青岛博瑞科三维制造有限公司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山东省青岛市保税港区上海路20号二号楼一层111室（高科技产业中心集中办公区）（B）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Q:仪器仪表（三维投影定位仪）以及电子设备（3D打印机）的组装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0278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