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攀枝花市恒瑞工程有限责任公司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234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