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545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天津市三佳瀚唐科技发展有限公司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黄朝星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黄朝星、陈芳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839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天津市三佳瀚唐科技发展有限公司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黄朝星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2025-N1OHSMS-1312379</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黄朝星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2025-N1QMS-1312379</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黄朝星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2025-N1EMS-1312379</w:t>
            </w:r>
          </w:p>
        </w:tc>
        <w:tc>
          <w:tcPr>
            <w:tcW w:w="3145" w:type="dxa"/>
            <w:vAlign w:val="center"/>
          </w:tcPr>
          <w:p w14:paraId="7F43F701">
            <w:pPr>
              <w:spacing w:line="360" w:lineRule="exact"/>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2025-N1QMS-7015478</w:t>
            </w:r>
          </w:p>
        </w:tc>
        <w:tc>
          <w:tcPr>
            <w:tcW w:w="3145" w:type="dxa"/>
            <w:vAlign w:val="center"/>
          </w:tcPr>
          <w:p>
            <w:pPr>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Q:计算机应用软件开发（有许可要求的除外）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E:计算机应用软件开发（有许可要求的除外）所涉及场所的相关环境管理活动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O:计算机应用软件开发（有许可要求的除外）所涉及场所的相关职业健康安全管理活动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天津市南开区科研西路天津科技广场4号楼2001、2002-1（天开园）</w:t>
      </w:r>
    </w:p>
    <w:p w14:paraId="5FB2C4BD">
      <w:pPr>
        <w:spacing w:line="360" w:lineRule="auto"/>
        <w:ind w:firstLine="420" w:firstLineChars="200"/>
      </w:pPr>
      <w:r>
        <w:rPr>
          <w:rFonts w:hint="eastAsia"/>
        </w:rPr>
        <w:t>办公地址：</w:t>
      </w:r>
      <w:r>
        <w:rPr>
          <w:rFonts w:hint="eastAsia"/>
        </w:rPr>
        <w:t>天津市南开区科研西路天津科技广场4号楼2001</w:t>
      </w:r>
    </w:p>
    <w:p w14:paraId="3E2A92FF">
      <w:pPr>
        <w:spacing w:line="360" w:lineRule="auto"/>
        <w:ind w:firstLine="420" w:firstLineChars="200"/>
      </w:pPr>
      <w:r>
        <w:rPr>
          <w:rFonts w:hint="eastAsia"/>
        </w:rPr>
        <w:t>经营地址：</w:t>
      </w:r>
      <w:bookmarkStart w:id="14" w:name="生产地址"/>
      <w:bookmarkEnd w:id="14"/>
      <w:r>
        <w:rPr>
          <w:rFonts w:hint="eastAsia"/>
        </w:rPr>
        <w:t>天津市南开区科研西路天津科技广场4号楼2001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08:30至2025年07月29日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天津市三佳瀚唐科技发展有限公司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黄朝星、陈芳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356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