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6D4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2AB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680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4E85E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东营市皋和工贸有限公司</w:t>
            </w:r>
          </w:p>
        </w:tc>
        <w:tc>
          <w:tcPr>
            <w:tcW w:w="1134" w:type="dxa"/>
            <w:vAlign w:val="center"/>
          </w:tcPr>
          <w:p w14:paraId="44D60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3091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11139-2025-QEO</w:t>
            </w:r>
          </w:p>
        </w:tc>
      </w:tr>
      <w:tr w14:paraId="757C3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5B2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41403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山东省东营市东营区文汇街道王营村337号</w:t>
            </w:r>
          </w:p>
        </w:tc>
      </w:tr>
      <w:tr w14:paraId="1EFA4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E80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2D4D2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山东省东营市东营区文汇街道王营村337号</w:t>
            </w:r>
          </w:p>
          <w:p w14:paraId="2CE88099"/>
        </w:tc>
      </w:tr>
      <w:tr w14:paraId="69260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34B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821F1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3B0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3F89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13325046226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7D5E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5F937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2A2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ED33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21F00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1F07F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4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DA8F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1866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6B01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E08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33FC2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13325046226@163.com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70DB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82FD12">
            <w:pPr>
              <w:rPr>
                <w:sz w:val="21"/>
                <w:szCs w:val="21"/>
              </w:rPr>
            </w:pPr>
          </w:p>
        </w:tc>
      </w:tr>
      <w:tr w14:paraId="7C163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50B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0CD2D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0至2025年09月16日 17:00</w:t>
            </w:r>
          </w:p>
        </w:tc>
        <w:tc>
          <w:tcPr>
            <w:tcW w:w="1457" w:type="dxa"/>
            <w:gridSpan w:val="5"/>
            <w:vAlign w:val="center"/>
          </w:tcPr>
          <w:p w14:paraId="04187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5F7B4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386A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F36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C42D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9D05B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E373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DCE18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B09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4B57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F877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DBEF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2EA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0635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B5E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CD9A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D8366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1CFD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31B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1CB35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59E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A206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4B69E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469AB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EC22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7D86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99A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B26F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BA39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ECC88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EC7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A7CA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3CA3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E:测井仪器及配件的组装加工，机电设备（不含特种设备）、仪器仪表、石油钻采设备配件、轮胎、高低压电器元件的销售所涉及场所的相关环境管理活动</w:t>
            </w:r>
          </w:p>
          <w:p w14:paraId="721150A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Q:测井仪器及配件的组装加工，机电设备（不含特种设备）、仪器仪表、石油钻采设备配件、轮胎、高低压电器元件的销售</w:t>
            </w:r>
          </w:p>
          <w:p w14:paraId="256586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O:测井仪器及配件的组装加工，机电设备（不含特种设备）、仪器仪表、石油钻采设备配件、轮胎、高低压电器元件的销售所涉及场所的相关职业健康安全管理活动</w:t>
            </w:r>
          </w:p>
          <w:p w14:paraId="6D6FC9F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116F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7D34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ADEA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E:19.05.01,29.03.01,29.09.02,29.10.07,29.12.00,Q:19.05.01,29.03.01,29.09.02,29.10.07,29.12.00,O:19.05.01,29.03.01,29.09.02,29.10.07,29.12.00</w:t>
            </w:r>
          </w:p>
        </w:tc>
        <w:tc>
          <w:tcPr>
            <w:tcW w:w="1275" w:type="dxa"/>
            <w:gridSpan w:val="3"/>
            <w:vAlign w:val="center"/>
          </w:tcPr>
          <w:p w14:paraId="5AF02A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4410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1F57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5447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F90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6BB2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B934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1DE8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720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C43B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61F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7AE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4E6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F0A94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1EA27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E9D12B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390AE9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9F586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005FA8E1">
            <w:pPr>
              <w:jc w:val="center"/>
              <w:rPr>
                <w:sz w:val="21"/>
                <w:szCs w:val="21"/>
              </w:rPr>
            </w:pPr>
            <w:r>
              <w:t>19.05.01,29.03.01,29.09.02,29.10.07,29.12.00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4A99C8A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38BFE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72E4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25CBE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B86FCD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5C66F82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3E8A48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7EA55BDF">
            <w:pPr>
              <w:jc w:val="center"/>
            </w:pPr>
            <w:r>
              <w:t>19.05.01,29.03.01,29.09.02,29.10.07,29.12.00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77974B27">
            <w:pPr>
              <w:jc w:val="center"/>
            </w:pPr>
            <w:r>
              <w:t>18366258233</w:t>
            </w:r>
          </w:p>
        </w:tc>
      </w:tr>
      <w:tr w14:paraId="4F4BA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C90F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EC907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0E8880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1AA70B9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712D12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4A8C19A9">
            <w:pPr>
              <w:jc w:val="center"/>
            </w:pPr>
            <w:r>
              <w:t>19.05.01,29.03.01,29.09.02,29.10.07,29.12.00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2140D3B0">
            <w:pPr>
              <w:jc w:val="center"/>
            </w:pPr>
            <w:r>
              <w:t>18366258233</w:t>
            </w:r>
          </w:p>
        </w:tc>
      </w:tr>
      <w:tr w14:paraId="34BFB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470D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171A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55579A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6BC1A37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3DAD8A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39F45B4D">
            <w:pPr>
              <w:jc w:val="center"/>
            </w:pPr>
            <w:r>
              <w:t>19.05.01,29.03.01,29.09.02,29.10.07,29.12.00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3DF6787C">
            <w:pPr>
              <w:jc w:val="center"/>
            </w:pPr>
            <w:r>
              <w:t>18300286697</w:t>
            </w:r>
          </w:p>
        </w:tc>
      </w:tr>
      <w:tr w14:paraId="57BFA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06A1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60359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BC8985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C1A3A2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58F9C1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7A94B9F6">
            <w:pPr>
              <w:jc w:val="center"/>
            </w:pPr>
            <w:r>
              <w:t>19.05.01,29.03.01,29.09.02,29.10.07,29.12.00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32866F">
            <w:pPr>
              <w:jc w:val="center"/>
            </w:pPr>
            <w:r>
              <w:t>18300286697</w:t>
            </w:r>
          </w:p>
        </w:tc>
      </w:tr>
      <w:tr w14:paraId="5B32D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B982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A3295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A66AB1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03D991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F36C13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011050FF">
            <w:pPr>
              <w:jc w:val="center"/>
            </w:pPr>
            <w:r>
              <w:t>19.05.01,29.03.01,29.09.02,29.10.07,29.12.00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5155F105">
            <w:pPr>
              <w:jc w:val="center"/>
            </w:pPr>
            <w:r>
              <w:t>18300286697</w:t>
            </w:r>
          </w:p>
        </w:tc>
      </w:tr>
      <w:tr w14:paraId="511E1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F2B8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F9E25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237F980">
            <w:pPr>
              <w:widowControl/>
              <w:jc w:val="left"/>
              <w:rPr>
                <w:sz w:val="21"/>
                <w:szCs w:val="21"/>
              </w:rPr>
            </w:pPr>
          </w:p>
          <w:p w14:paraId="73AC59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E578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30E7DD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E0D9F1">
            <w:pPr>
              <w:rPr>
                <w:sz w:val="21"/>
                <w:szCs w:val="21"/>
              </w:rPr>
            </w:pPr>
          </w:p>
          <w:p w14:paraId="14C662BA">
            <w:pPr>
              <w:rPr>
                <w:sz w:val="21"/>
                <w:szCs w:val="21"/>
              </w:rPr>
            </w:pPr>
          </w:p>
          <w:p w14:paraId="44FF1E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2184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CD91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2524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56BE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FB3A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3ED5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20EB2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04CF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8450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9F22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89D6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3DD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EB6C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E960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672C82">
      <w:pPr>
        <w:pStyle w:val="2"/>
      </w:pPr>
    </w:p>
    <w:p w14:paraId="1F9EE394">
      <w:pPr>
        <w:pStyle w:val="2"/>
      </w:pPr>
    </w:p>
    <w:p w14:paraId="5C3035E5">
      <w:pPr>
        <w:pStyle w:val="2"/>
      </w:pPr>
    </w:p>
    <w:p w14:paraId="4ACD198E">
      <w:pPr>
        <w:pStyle w:val="2"/>
      </w:pPr>
    </w:p>
    <w:p w14:paraId="006B243C">
      <w:pPr>
        <w:pStyle w:val="2"/>
      </w:pPr>
    </w:p>
    <w:p w14:paraId="257724C2">
      <w:pPr>
        <w:pStyle w:val="2"/>
      </w:pPr>
    </w:p>
    <w:p w14:paraId="137B1222">
      <w:pPr>
        <w:pStyle w:val="2"/>
      </w:pPr>
    </w:p>
    <w:p w14:paraId="524EEEFE">
      <w:pPr>
        <w:pStyle w:val="2"/>
      </w:pPr>
    </w:p>
    <w:p w14:paraId="6037D2AE">
      <w:pPr>
        <w:pStyle w:val="2"/>
      </w:pPr>
    </w:p>
    <w:p w14:paraId="125F82FD">
      <w:pPr>
        <w:pStyle w:val="2"/>
      </w:pPr>
    </w:p>
    <w:p w14:paraId="5476DADB">
      <w:pPr>
        <w:pStyle w:val="2"/>
      </w:pPr>
    </w:p>
    <w:p w14:paraId="1AC6DC1B">
      <w:pPr>
        <w:pStyle w:val="2"/>
      </w:pPr>
    </w:p>
    <w:p w14:paraId="509D2FB7">
      <w:pPr>
        <w:pStyle w:val="2"/>
      </w:pPr>
    </w:p>
    <w:p w14:paraId="55168516">
      <w:pPr>
        <w:pStyle w:val="2"/>
      </w:pPr>
    </w:p>
    <w:p w14:paraId="60929D9F">
      <w:pPr>
        <w:pStyle w:val="2"/>
      </w:pPr>
    </w:p>
    <w:p w14:paraId="3D303D44">
      <w:pPr>
        <w:pStyle w:val="2"/>
      </w:pPr>
    </w:p>
    <w:p w14:paraId="4EEBDE41">
      <w:pPr>
        <w:pStyle w:val="2"/>
      </w:pPr>
    </w:p>
    <w:p w14:paraId="690BB0D3">
      <w:pPr>
        <w:pStyle w:val="2"/>
      </w:pPr>
    </w:p>
    <w:p w14:paraId="79C6EE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8B34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A68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3D99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65FE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5E30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4EEE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391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D4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AF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D0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D7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74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ED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4B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AC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1D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E9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36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DD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06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75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E9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65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EE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48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1C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6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D3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D9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D4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89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37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3E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B7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A3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9C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55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13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63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58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AA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12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F7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FC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09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71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57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44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8C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D5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58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E3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F1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80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67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48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4B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01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D1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05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F1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B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71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43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64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4C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65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88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DD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15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F1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0C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86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80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6C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FF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9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7E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5B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E7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80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83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70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2C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E3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05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B9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313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0A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6A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FB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76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016A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52E0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8BE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CAF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E69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136C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FD8B9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C6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DA43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C96BD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CB1F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6379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F63B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FCA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7A87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C89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0808F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956E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DFE0FEE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1402</Words>
  <Characters>2133</Characters>
  <Lines>9</Lines>
  <Paragraphs>2</Paragraphs>
  <TotalTime>0</TotalTime>
  <ScaleCrop>false</ScaleCrop>
  <LinksUpToDate>false</LinksUpToDate>
  <CharactersWithSpaces>2178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2025-09-08T08:12:47Z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