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东营市皋和工贸有限公司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11139-2025-QEO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山东省东营市东营区文汇街道王营村337号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山东省东营市东营区文汇街道王营村337号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13325046226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13325046226@163.com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08:30至2025年09月13日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E:测井仪器及配件的组装加工，机电设备（不含特种设备）、仪器仪表、石油钻采设备配件、轮胎、高低压电器元件的销售所涉及场所的相关环境管理活动</w:t>
            </w:r>
          </w:p>
          <w:p w14:paraId="5A758E1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Q:测井仪器及配件的组装加工，机电设备（不含特种设备）、仪器仪表、石油钻采设备配件、轮胎、高低压电器元件的销售</w:t>
            </w:r>
          </w:p>
          <w:p w14:paraId="7CBF400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O:测井仪器及配件的组装加工，机电设备（不含特种设备）、仪器仪表、石油钻采设备配件、轮胎、高低压电器元件的销售所涉及场所的相关职业健康安全管理活动</w:t>
            </w:r>
          </w:p>
          <w:p w14:paraId="351FFAC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E:19.05.01,29.03.01,29.09.02,29.10.07,29.12.00,Q:19.05.01,29.03.01,29.09.02,29.10.07,29.12.00,O:19.05.01,29.03.01,29.09.02,29.10.07,29.12.00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19.05.01,29.03.01,29.09.02,29.10.07,29.12.00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36759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D5A8A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99A43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F8AAF1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453817E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962077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2A304BE7">
            <w:pPr>
              <w:jc w:val="center"/>
            </w:pPr>
            <w:r>
              <w:t>19.05.01,29.03.01,29.09.02,29.10.07,29.12.00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4E4DBE57">
            <w:pPr>
              <w:jc w:val="center"/>
            </w:pPr>
            <w:r>
              <w:t>18366258233</w:t>
            </w:r>
          </w:p>
        </w:tc>
      </w:tr>
      <w:tr w14:paraId="78D92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81226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39474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690DC5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2E3C504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046FEB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33DCC859">
            <w:pPr>
              <w:jc w:val="center"/>
            </w:pPr>
            <w:r>
              <w:t>19.05.01,29.03.01,29.09.02,29.10.07,29.12.00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277B4703">
            <w:pPr>
              <w:jc w:val="center"/>
            </w:pPr>
            <w:r>
              <w:t>18366258233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4656698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1377</Words>
  <Characters>2108</Characters>
  <Lines>11</Lines>
  <Paragraphs>3</Paragraphs>
  <TotalTime>0</TotalTime>
  <ScaleCrop>false</ScaleCrop>
  <LinksUpToDate>false</LinksUpToDate>
  <CharactersWithSpaces>2149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2025-09-08T01:06:06Z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