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温州市州泰标准件有限公司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170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