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20734-2025-QEO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113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北京科思诺工程技术有限公司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岳艳玲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岳艳玲、王冰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5800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北京科思诺工程技术有限公司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岳艳玲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2024-N1QMS-1319559</w:t>
            </w:r>
          </w:p>
        </w:tc>
        <w:tc>
          <w:tcPr>
            <w:tcW w:w="3145" w:type="dxa"/>
            <w:vAlign w:val="center"/>
          </w:tcPr>
          <w:p w14:paraId="1EF07270">
            <w:pPr>
              <w:spacing w:line="360" w:lineRule="exact"/>
              <w:jc w:val="center"/>
              <w:rPr>
                <w:szCs w:val="21"/>
              </w:rPr>
            </w:pPr>
            <w:r>
              <w:t>17.10.02,29.10.07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岳艳玲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2024-N1EMS-1319559</w:t>
            </w:r>
          </w:p>
        </w:tc>
        <w:tc>
          <w:tcPr>
            <w:tcW w:w="3145" w:type="dxa"/>
            <w:vAlign w:val="center"/>
          </w:tcPr>
          <w:p w14:paraId="0773CEA1">
            <w:pPr>
              <w:spacing w:line="360" w:lineRule="exact"/>
              <w:jc w:val="center"/>
            </w:pPr>
            <w:r>
              <w:t>17.10.02,29.10.07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岳艳玲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2024-N1OHSMS-1319559</w:t>
            </w:r>
          </w:p>
        </w:tc>
        <w:tc>
          <w:tcPr>
            <w:tcW w:w="3145" w:type="dxa"/>
            <w:vAlign w:val="center"/>
          </w:tcPr>
          <w:p w14:paraId="7F43F701">
            <w:pPr>
              <w:spacing w:line="360" w:lineRule="exact"/>
              <w:jc w:val="center"/>
            </w:pPr>
            <w:r>
              <w:t>17.10.02,29.10.07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2024-N1QMS-1456075</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2024-N1EMS-1456075</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2024-N1OHSMS-1456075</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2025年06月13日上午至2025年06月14日上午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Q:钣金制品(控制台、指挥调度台、操作台、交易台)研发、销售及出口</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E:钣金制品(控制台、指挥调度台、操作台、交易台)研发、销售及出口所涉及场所的相关环境管理活动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O:钣金制品(控制台、指挥调度台、操作台、交易台)研发、销售及出口所涉及场所的相关职业健康安全管理活动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北京市昌平区天通中苑二区40号楼18层1802</w:t>
      </w:r>
    </w:p>
    <w:p w14:paraId="5FB2C4BD">
      <w:pPr>
        <w:spacing w:line="360" w:lineRule="auto"/>
        <w:ind w:firstLine="420" w:firstLineChars="200"/>
      </w:pPr>
      <w:r>
        <w:rPr>
          <w:rFonts w:hint="eastAsia"/>
        </w:rPr>
        <w:t>办公地址：</w:t>
      </w:r>
      <w:r>
        <w:rPr>
          <w:rFonts w:hint="eastAsia"/>
        </w:rPr>
        <w:t>北京市昌平区天通中苑二区40号楼18层1802</w:t>
      </w:r>
    </w:p>
    <w:p w14:paraId="3E2A92FF">
      <w:pPr>
        <w:spacing w:line="360" w:lineRule="auto"/>
        <w:ind w:firstLine="420" w:firstLineChars="200"/>
      </w:pPr>
      <w:r>
        <w:rPr>
          <w:rFonts w:hint="eastAsia"/>
        </w:rPr>
        <w:t>经营地址：</w:t>
      </w:r>
      <w:bookmarkStart w:id="14" w:name="生产地址"/>
      <w:bookmarkEnd w:id="14"/>
      <w:r>
        <w:rPr>
          <w:rFonts w:hint="eastAsia"/>
        </w:rPr>
        <w:t>北京市昌平区天通中苑二区40号楼18层1802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2025年06月12日 08:30至2025年06月12日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北京科思诺工程技术有限公司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589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