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10720-2023-E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49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九江杜威橡胶科技有限公司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836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12.01.07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2023-N1OHSMS-2257737</w:t>
            </w:r>
          </w:p>
        </w:tc>
        <w:tc>
          <w:tcPr>
            <w:tcW w:w="3145" w:type="dxa"/>
            <w:vAlign w:val="center"/>
          </w:tcPr>
          <w:p w:rsidR="001F0A49">
            <w:pPr>
              <w:spacing w:line="360" w:lineRule="auto"/>
              <w:jc w:val="center"/>
            </w:pPr>
            <w:r>
              <w:t>12.01.07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2025-N1EMS-3257737</w:t>
            </w:r>
          </w:p>
        </w:tc>
        <w:tc>
          <w:tcPr>
            <w:tcW w:w="3145" w:type="dxa"/>
            <w:vAlign w:val="center"/>
          </w:tcPr>
          <w:p>
            <w:pPr>
              <w:jc w:val="center"/>
            </w:pPr>
            <w:r>
              <w:t>12.01.07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45001-2020/ISO 45001:2018、GB/T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2025年12月24日下午至2025年12月27日下午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Q:丙烯酸酯橡胶的设计、生产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O:丙烯酸酯橡胶的设计、生产所涉及场所的相关职业健康安全管理活动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E:丙烯酸酯橡胶的设计、生产所涉及场所的相关环境管理活动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江西省九江市彭泽县矶山工业园</w:t>
      </w:r>
    </w:p>
    <w:p w:rsidR="001F0A49">
      <w:pPr>
        <w:spacing w:line="360" w:lineRule="auto"/>
        <w:ind w:firstLine="420" w:firstLineChars="200"/>
      </w:pPr>
      <w:r>
        <w:rPr>
          <w:rFonts w:hint="eastAsia"/>
        </w:rPr>
        <w:t>办公地址：</w:t>
      </w:r>
      <w:r>
        <w:rPr>
          <w:rFonts w:hint="eastAsia"/>
        </w:rPr>
        <w:t>江西省九江市彭泽县矶山工业园</w:t>
      </w:r>
    </w:p>
    <w:p w:rsidR="001F0A49">
      <w:pPr>
        <w:spacing w:line="360" w:lineRule="auto"/>
        <w:ind w:firstLine="420" w:firstLineChars="200"/>
      </w:pPr>
      <w:r>
        <w:rPr>
          <w:rFonts w:hint="eastAsia"/>
        </w:rPr>
        <w:t>经营地址：</w:t>
      </w:r>
      <w:bookmarkStart w:id="12" w:name="生产地址"/>
      <w:bookmarkEnd w:id="12"/>
      <w:r>
        <w:rPr>
          <w:rFonts w:hint="eastAsia"/>
        </w:rPr>
        <w:t>江西省九江市彭泽县矶山工业园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九江杜威橡胶科技有限公司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853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