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11364-2025-QEO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2139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河北鑫文轩家具有限公司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朱晓丽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朱晓丽、陈越</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959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河北鑫文轩家具有限公司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朱晓丽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2024-N1QMS-4205805</w:t>
            </w:r>
          </w:p>
        </w:tc>
        <w:tc>
          <w:tcPr>
            <w:tcW w:w="3145" w:type="dxa"/>
            <w:vAlign w:val="center"/>
          </w:tcPr>
          <w:p w14:paraId="1EF07270">
            <w:pPr>
              <w:spacing w:line="360" w:lineRule="exact"/>
              <w:jc w:val="center"/>
              <w:rPr>
                <w:szCs w:val="21"/>
              </w:rPr>
            </w:pPr>
            <w:r>
              <w:t>23.01.01,23.01.04,29.08.07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朱晓丽</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2024-N1EMS-4205805</w:t>
            </w:r>
          </w:p>
        </w:tc>
        <w:tc>
          <w:tcPr>
            <w:tcW w:w="3145" w:type="dxa"/>
            <w:vAlign w:val="center"/>
          </w:tcPr>
          <w:p w14:paraId="0773CEA1">
            <w:pPr>
              <w:spacing w:line="360" w:lineRule="exact"/>
              <w:jc w:val="center"/>
            </w:pPr>
            <w:r>
              <w:t>23.01.01,23.01.04,29.08.07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朱晓丽</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2025-N1OHSMS-2205805</w:t>
            </w:r>
          </w:p>
        </w:tc>
        <w:tc>
          <w:tcPr>
            <w:tcW w:w="3145" w:type="dxa"/>
            <w:vAlign w:val="center"/>
          </w:tcPr>
          <w:p w14:paraId="7F43F701">
            <w:pPr>
              <w:spacing w:line="360" w:lineRule="exact"/>
              <w:jc w:val="center"/>
            </w:pPr>
            <w:r>
              <w:t>23.01.01,23.01.04,29.08.07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2025-N1QMS-1328688</w:t>
            </w:r>
          </w:p>
        </w:tc>
        <w:tc>
          <w:tcPr>
            <w:tcW w:w="3145" w:type="dxa"/>
            <w:vAlign w:val="center"/>
          </w:tcPr>
          <w:p>
            <w:pPr>
              <w:jc w:val="center"/>
            </w:pPr>
            <w:r>
              <w:t>29.08.07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2025-N1EMS-1328688</w:t>
            </w:r>
          </w:p>
        </w:tc>
        <w:tc>
          <w:tcPr>
            <w:tcW w:w="3145" w:type="dxa"/>
            <w:vAlign w:val="center"/>
          </w:tcPr>
          <w:p>
            <w:pPr>
              <w:jc w:val="center"/>
            </w:pPr>
            <w:r>
              <w:t>29.08.07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2025-N1OHSMS-1328688</w:t>
            </w:r>
          </w:p>
        </w:tc>
        <w:tc>
          <w:tcPr>
            <w:tcW w:w="3145" w:type="dxa"/>
            <w:vAlign w:val="center"/>
          </w:tcPr>
          <w:p>
            <w:pPr>
              <w:jc w:val="center"/>
            </w:pPr>
            <w:r>
              <w:t>29.08.07</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2025年12月16日下午至2025年12月18日下午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钢木家具（校用家具、教学家具、实验室家具、办公家具、文件柜、密集柜）、钢木/钢塑（上下床、公寓床、公寓上下床、单层床、单人床、折叠床、椅、课桌椅、看台椅、排椅、餐桌椅、铁皮柜、办公桌椅、套凳）的生产和销售，床垫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钢木家具（校用家具、教学家具、实验室家具、办公家具、文件柜、密集柜）、钢木/钢塑（上下床、公寓床、公寓上下床、单层床、单人床、折叠床、椅、课桌椅、看台椅、排椅、餐桌椅、铁皮柜、办公桌椅、套凳）的生产和销售，床垫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钢木家具（校用家具、教学家具、实验室家具、办公家具、文件柜、密集柜）、钢木/钢塑（上下床、公寓床、公寓上下床、单层床、单人床、折叠床、椅、课桌椅、看台椅、排椅、餐桌椅、铁皮柜、办公桌椅、套凳）的生产和销售，床垫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河北省廊坊市霸州市东杨庄乡邱庄子村</w:t>
      </w:r>
    </w:p>
    <w:p w14:paraId="5FB2C4BD">
      <w:pPr>
        <w:spacing w:line="360" w:lineRule="auto"/>
        <w:ind w:firstLine="420" w:firstLineChars="200"/>
      </w:pPr>
      <w:r>
        <w:rPr>
          <w:rFonts w:hint="eastAsia"/>
        </w:rPr>
        <w:t>办公地址：</w:t>
      </w:r>
      <w:r>
        <w:rPr>
          <w:rFonts w:hint="eastAsia"/>
        </w:rPr>
        <w:t>河北省廊坊市霸州市东杨庄乡邱庄子村</w:t>
      </w:r>
    </w:p>
    <w:p w14:paraId="3E2A92FF">
      <w:pPr>
        <w:spacing w:line="360" w:lineRule="auto"/>
        <w:ind w:firstLine="420" w:firstLineChars="200"/>
      </w:pPr>
      <w:r>
        <w:rPr>
          <w:rFonts w:hint="eastAsia"/>
        </w:rPr>
        <w:t>经营地址：</w:t>
      </w:r>
      <w:bookmarkStart w:id="14" w:name="生产地址"/>
      <w:bookmarkEnd w:id="14"/>
      <w:r>
        <w:rPr>
          <w:rFonts w:hint="eastAsia"/>
        </w:rPr>
        <w:t>河北省廊坊市霸州市东杨庄乡邱庄子村</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2025年12月13日 13:30至2025年12月13日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河北鑫文轩家具有限公司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朱晓丽、陈越</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61963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