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广东安诺新材料科技有限公司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伍光华、李崇岸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2025年11月06日上午至2025年11月08日上午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224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