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20902-2025-Q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3320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北京东方基业科技发展股份有限公司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王冰</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980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北京东方基业科技发展股份有限公司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王冰</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2024-N1QMS-1456075</w:t>
            </w:r>
          </w:p>
        </w:tc>
        <w:tc>
          <w:tcPr>
            <w:tcW w:w="3145" w:type="dxa"/>
            <w:vAlign w:val="center"/>
          </w:tcPr>
          <w:p w14:paraId="1EF07270">
            <w:pPr>
              <w:spacing w:line="360" w:lineRule="exact"/>
              <w:jc w:val="center"/>
              <w:rPr>
                <w:szCs w:val="21"/>
              </w:rPr>
            </w:pPr>
            <w:r>
              <w:t>33.02.01,33.02.02,33.03.01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2025年07月22日上午至2025年07月23日上午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Q:应用软件开发与服务；信息系统集成服务；档案数字化加工和服务</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北京市海淀区四季青乡曙光花园望山园2号楼16D(住宅)</w:t>
      </w:r>
    </w:p>
    <w:p w14:paraId="5FB2C4BD">
      <w:pPr>
        <w:spacing w:line="360" w:lineRule="auto"/>
        <w:ind w:firstLine="420" w:firstLineChars="200"/>
      </w:pPr>
      <w:r>
        <w:rPr>
          <w:rFonts w:hint="eastAsia"/>
        </w:rPr>
        <w:t>办公地址：</w:t>
      </w:r>
      <w:r>
        <w:rPr>
          <w:rFonts w:hint="eastAsia"/>
        </w:rPr>
        <w:t>北京市海淀区四季青乡曙光花园望山园2号楼16D(住宅)</w:t>
      </w:r>
    </w:p>
    <w:p w14:paraId="3E2A92FF">
      <w:pPr>
        <w:spacing w:line="360" w:lineRule="auto"/>
        <w:ind w:firstLine="420" w:firstLineChars="200"/>
      </w:pPr>
      <w:r>
        <w:rPr>
          <w:rFonts w:hint="eastAsia"/>
        </w:rPr>
        <w:t>经营地址：</w:t>
      </w:r>
      <w:bookmarkStart w:id="14" w:name="生产地址"/>
      <w:bookmarkEnd w:id="14"/>
      <w:r>
        <w:rPr>
          <w:rFonts w:hint="eastAsia"/>
        </w:rPr>
        <w:t>北京市海淀区四季青乡曙光花园望山园2号楼16D(住宅)</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2025年07月21日 08:30至2025年07月21日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北京东方基业科技发展股份有限公司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27375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