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21191-2025-QEO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惠州锦泓新能源科技有限公司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郭宣丽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91441304MA7J0GRY02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惠州锦泓新能源科技有限公司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惠州大亚湾西区龙山六路3号（5号厂房）C1栋4楼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广东省惠州市惠阳区大亚湾经济技术开发区谭公西路1号2栋三楼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E:机械电气设备销售、电力电子元器件（超级电容）销售、电池销售所涉及场所的相关环境管理活动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Q:机械电气设备销售、电力电子元器件（超级电容）销售、电池销售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O:机械电气设备销售、电力电子元器件（超级电容）销售、电池销售所涉及场所的相关职业健康安全管理活动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惠州锦泓新能源科技有限公司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惠州大亚湾西区龙山六路3号（5号厂房）C1栋4楼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广东省惠州市惠阳区大亚湾经济技术开发区谭公西路1号2栋三楼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E:机械电气设备销售、电力电子元器件（超级电容）销售、电池销售所涉及场所的相关环境管理活动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Q:机械电气设备销售、电力电子元器件（超级电容）销售、电池销售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O:机械电气设备销售、电力电子元器件（超级电容）销售、电池销售所涉及场所的相关职业健康安全管理活动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5587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