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青岛新动航空科技发展有限公司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10746-2025-EO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山东省青岛市胶州市大沽河省级生态旅游度假区香港路1号管委会A楼一楼101房间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山东省青岛市胶州经济技术开发区闽江路60号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17806260830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670133989@qq.com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08:30至2025年07月01日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E:无人机研发、销售，地理信息、数字化招商软件开发，经营许可范围内航空摄影、空中拍照，资质范围内摄影测量与遥感、地理信息系统工程所涉及场所的相关环境管理活动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O:无人机研发、销售，地理信息、数字化招商软件开发，经营许可范围内航空摄影、空中拍照，资质范围内摄影测量与遥感、地理信息系统工程所涉及场所的相关职业健康安全管理活动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E:19.05.01,29.10.07,33.02.01,34.01.02,35.07.00,O:19.05.01,29.10.07,33.02.01,34.01.02,35.07.00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19.05.01,29.10.07,33.02.01,34.01.02,35.07.00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19.05.01,29.10.07,33.02.01,34.01.02,35.07.00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040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0089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