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345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北京恩格兰环境技术有限责任公司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597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2024-N1EMS-1456075</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2024-N1QMS-1456075</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2024-N1EMS-6084028</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2024-N1QMS-4084028</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2024-N1OHSMS-4084028</w:t>
            </w:r>
          </w:p>
        </w:tc>
        <w:tc>
          <w:tcPr>
            <w:tcW w:w="3145" w:type="dxa"/>
            <w:vAlign w:val="center"/>
          </w:tcPr>
          <w:p>
            <w:pPr>
              <w:jc w:val="left"/>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20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