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895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宁波崇期新材料有限公司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王献华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王献华、方小娥、卢晶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29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宁波崇期新材料有限公司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王献华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2024-N1EMS-2244982</w:t>
            </w:r>
          </w:p>
        </w:tc>
        <w:tc>
          <w:tcPr>
            <w:tcW w:w="3145" w:type="dxa"/>
            <w:vAlign w:val="center"/>
          </w:tcPr>
          <w:p w14:paraId="1EF07270">
            <w:pPr>
              <w:spacing w:line="360" w:lineRule="exact"/>
              <w:jc w:val="center"/>
              <w:rPr>
                <w:szCs w:val="21"/>
              </w:rPr>
            </w:pPr>
            <w:r>
              <w:t>07.02.01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王献华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2024-N1OHSMS-2244982</w:t>
            </w:r>
          </w:p>
        </w:tc>
        <w:tc>
          <w:tcPr>
            <w:tcW w:w="3145" w:type="dxa"/>
            <w:vAlign w:val="center"/>
          </w:tcPr>
          <w:p w14:paraId="0773CEA1">
            <w:pPr>
              <w:spacing w:line="360" w:lineRule="exact"/>
              <w:jc w:val="center"/>
            </w:pPr>
            <w:r>
              <w:t>07.02.01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方小娥</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2023-N1EMS-2059339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2022-N1EMS-1251867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2025年09月26日上午至2025年09月27日上午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E:瓦楞纸板和瓦楞纸箱的研发、生产所涉及场所的相关环境管理活动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O:瓦楞纸板和瓦楞纸箱的研发、生产所涉及场所的相关职业健康安全管理活动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浙江省宁波市宁海县强蛟镇强港路11号（自主申报）</w:t>
      </w:r>
    </w:p>
    <w:p w14:paraId="5FB2C4BD">
      <w:pPr>
        <w:spacing w:line="360" w:lineRule="auto"/>
        <w:ind w:firstLine="420" w:firstLineChars="200"/>
      </w:pPr>
      <w:r>
        <w:rPr>
          <w:rFonts w:hint="eastAsia"/>
        </w:rPr>
        <w:t>办公地址：</w:t>
      </w:r>
      <w:r>
        <w:rPr>
          <w:rFonts w:hint="eastAsia"/>
        </w:rPr>
        <w:t>浙江省宁波市宁海县强蛟镇强港路11号（自主申报）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浙江省宁波市宁海县强蛟镇强港路11号（自主申报）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13:30至2025年09月23日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宁波崇期新材料有限公司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王献华、方小娥、卢晶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59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