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22058-2025-E</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349640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伯士德过滤器（河北）有限公司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范岩修</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范岩修</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307422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伯士德过滤器（河北）有限公司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范岩修</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2023-N1EMS-1323427</w:t>
            </w:r>
          </w:p>
        </w:tc>
        <w:tc>
          <w:tcPr>
            <w:tcW w:w="3145" w:type="dxa"/>
            <w:vAlign w:val="center"/>
          </w:tcPr>
          <w:p w14:paraId="1EF07270">
            <w:pPr>
              <w:spacing w:line="360" w:lineRule="exact"/>
              <w:jc w:val="center"/>
              <w:rPr>
                <w:szCs w:val="21"/>
              </w:rPr>
            </w:pPr>
            <w:r>
              <w:t>18.02.06,29.10.07</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p>
        </w:tc>
        <w:tc>
          <w:tcPr>
            <w:tcW w:w="1051" w:type="dxa"/>
            <w:vAlign w:val="center"/>
          </w:tcPr>
          <w:p w14:paraId="5070D76D">
            <w:pPr>
              <w:spacing w:line="360" w:lineRule="exact"/>
              <w:jc w:val="center"/>
            </w:pPr>
          </w:p>
        </w:tc>
        <w:tc>
          <w:tcPr>
            <w:tcW w:w="1466" w:type="dxa"/>
            <w:vAlign w:val="center"/>
          </w:tcPr>
          <w:p w14:paraId="308AEA0C">
            <w:pPr>
              <w:spacing w:line="360" w:lineRule="exact"/>
              <w:jc w:val="center"/>
            </w:pPr>
          </w:p>
        </w:tc>
        <w:tc>
          <w:tcPr>
            <w:tcW w:w="2268" w:type="dxa"/>
            <w:vAlign w:val="center"/>
          </w:tcPr>
          <w:p w14:paraId="3A7643E9">
            <w:pPr>
              <w:spacing w:line="360" w:lineRule="exact"/>
              <w:jc w:val="center"/>
            </w:pPr>
          </w:p>
        </w:tc>
        <w:tc>
          <w:tcPr>
            <w:tcW w:w="3145" w:type="dxa"/>
            <w:vAlign w:val="center"/>
          </w:tcPr>
          <w:p w14:paraId="0773CEA1">
            <w:pPr>
              <w:spacing w:line="360" w:lineRule="exact"/>
              <w:jc w:val="center"/>
            </w:pP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 14001:2015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2025年12月30日上午至2025年12月31日上午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E:过滤器的生产和销售（涉及行政许可的除外）所涉及场所的相关环境管理活动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河北省廊坊市固安县温泉休闲商务产业园区林城和风路19号</w:t>
      </w:r>
    </w:p>
    <w:p w14:paraId="5FB2C4BD">
      <w:pPr>
        <w:spacing w:line="360" w:lineRule="auto"/>
        <w:ind w:firstLine="420" w:firstLineChars="200"/>
      </w:pPr>
      <w:r>
        <w:rPr>
          <w:rFonts w:hint="eastAsia"/>
        </w:rPr>
        <w:t>办公地址：</w:t>
      </w:r>
      <w:r>
        <w:rPr>
          <w:rFonts w:hint="eastAsia"/>
        </w:rPr>
        <w:t>河北省廊坊市固安县温泉休闲商务产业园区林城和风路19号</w:t>
      </w:r>
    </w:p>
    <w:p w14:paraId="3E2A92FF">
      <w:pPr>
        <w:spacing w:line="360" w:lineRule="auto"/>
        <w:ind w:firstLine="420" w:firstLineChars="200"/>
      </w:pPr>
      <w:r>
        <w:rPr>
          <w:rFonts w:hint="eastAsia"/>
        </w:rPr>
        <w:t>经营地址：</w:t>
      </w:r>
      <w:bookmarkStart w:id="14" w:name="生产地址"/>
      <w:bookmarkEnd w:id="14"/>
      <w:r>
        <w:rPr>
          <w:rFonts w:hint="eastAsia"/>
        </w:rPr>
        <w:t>河北省廊坊市固安县温泉休闲商务产业园区林城和风路19号</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2025年12月29日 08:30至2025年12月29日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伯士德过滤器（河北）有限公司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范岩修</w:t>
      </w:r>
      <w:r>
        <w:rPr>
          <w:rFonts w:hint="eastAsia"/>
          <w:b/>
          <w:color w:val="auto"/>
          <w:kern w:val="2"/>
          <w:sz w:val="21"/>
          <w:lang w:val="en-GB"/>
        </w:rPr>
        <w:t xml:space="preserve">  </w:t>
      </w:r>
      <w:r>
        <w:rPr>
          <w:rFonts w:hint="eastAsia"/>
          <w:b/>
          <w:color w:val="auto"/>
          <w:kern w:val="2"/>
          <w:sz w:val="21"/>
          <w:lang w:val="en-GB"/>
        </w:rPr>
        <w:t>范岩修</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383084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