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20732-2025-QEO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山东菏泽华兴仪器仪表有限公司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91371702785022241H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山东菏泽华兴仪器仪表有限公司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菏泽市供销职工培训中心</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山东省菏泽市牡丹区西城街道毅德城B4区10号楼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Q:实验室仪器仪表的组装和销售(不含需许可证及型式批准部分)</w:t>
            </w:r>
          </w:p>
          <w:p>
            <w:pPr>
              <w:snapToGrid w:val="0"/>
              <w:spacing w:line="0" w:lineRule="atLeast"/>
              <w:jc w:val="left"/>
              <w:rPr>
                <w:rFonts w:hint="eastAsia"/>
                <w:sz w:val="21"/>
                <w:szCs w:val="21"/>
                <w:lang w:val="en-GB"/>
              </w:rPr>
            </w:pPr>
            <w:r>
              <w:rPr>
                <w:rFonts w:hint="eastAsia"/>
                <w:sz w:val="21"/>
                <w:szCs w:val="21"/>
                <w:lang w:val="en-GB"/>
              </w:rPr>
              <w:t>E:实验室仪器仪表的组装和销售(不含需许可证及型式批准部分)所涉及场所的相关环境管理活动</w:t>
            </w:r>
          </w:p>
          <w:p>
            <w:pPr>
              <w:snapToGrid w:val="0"/>
              <w:spacing w:line="0" w:lineRule="atLeast"/>
              <w:jc w:val="left"/>
              <w:rPr>
                <w:rFonts w:hint="eastAsia"/>
                <w:sz w:val="21"/>
                <w:szCs w:val="21"/>
                <w:lang w:val="en-GB"/>
              </w:rPr>
            </w:pPr>
            <w:r>
              <w:rPr>
                <w:rFonts w:hint="eastAsia"/>
                <w:sz w:val="21"/>
                <w:szCs w:val="21"/>
                <w:lang w:val="en-GB"/>
              </w:rPr>
              <w:t>O:实验室仪器仪表的组装和销售(不含需许可证及型式批准部分)所涉及场所的相关职业健康安全管理活动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山东菏泽华兴仪器仪表有限公司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菏泽市供销职工培训中心</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山东省菏泽市牡丹区西城街道毅德城B4区10号楼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Q:实验室仪器仪表的组装和销售(不含需许可证及型式批准部分)</w:t>
            </w:r>
          </w:p>
          <w:p>
            <w:pPr>
              <w:snapToGrid w:val="0"/>
              <w:spacing w:line="0" w:lineRule="atLeast"/>
              <w:jc w:val="left"/>
              <w:rPr>
                <w:rFonts w:hint="eastAsia"/>
                <w:sz w:val="21"/>
                <w:szCs w:val="21"/>
                <w:lang w:val="en-GB"/>
              </w:rPr>
            </w:pPr>
            <w:r>
              <w:rPr>
                <w:rFonts w:hint="eastAsia"/>
                <w:sz w:val="21"/>
                <w:szCs w:val="21"/>
                <w:lang w:val="en-GB"/>
              </w:rPr>
              <w:t>E:实验室仪器仪表的组装和销售(不含需许可证及型式批准部分)所涉及场所的相关环境管理活动</w:t>
            </w:r>
          </w:p>
          <w:p>
            <w:pPr>
              <w:snapToGrid w:val="0"/>
              <w:spacing w:line="0" w:lineRule="atLeast"/>
              <w:jc w:val="left"/>
              <w:rPr>
                <w:rFonts w:hint="eastAsia"/>
                <w:sz w:val="21"/>
                <w:szCs w:val="21"/>
                <w:lang w:val="en-GB"/>
              </w:rPr>
            </w:pPr>
            <w:r>
              <w:rPr>
                <w:rFonts w:hint="eastAsia"/>
                <w:sz w:val="21"/>
                <w:szCs w:val="21"/>
                <w:lang w:val="en-GB"/>
              </w:rPr>
              <w:t>O:实验室仪器仪表的组装和销售(不含需许可证及型式批准部分)所涉及场所的相关职业健康安全管理活动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953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