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英内微特智能科技（唐山）有限公司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唐山高新技术开发区科智街8号科技研发大厦A座408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唐山高新技术开发区科智街8号科技研发大厦A座408</w:t>
            </w:r>
          </w:p>
          <w:p w:rsidR="00E12FF5">
            <w:r>
              <w:rPr>
                <w:rFonts w:hint="eastAsia"/>
                <w:sz w:val="21"/>
                <w:szCs w:val="21"/>
              </w:rPr>
              <w:t>湿地公园宾馆及报 告厅综合弱电 唐山市路北区大里路与裕华道交口西南侧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李长河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17736444955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ynwtznkj@126.com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E:信息系统集成，企业级应用软件开发所涉及场所的相关环境管理活动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Q:信息系统集成，企业级应用软件开发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O:信息系统集成，企业级应用软件开发所涉及场所的相关职业健康安全管理活动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8835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03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