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四川乐犍再生资源回收利用有限公司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胡帅、文平、张心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64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