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唐山市紫航博屹科技有限公司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22023-2025-QEO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河北省唐山市路南区永红桥街道办事处学警路南9幢2层</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河北省唐山市丰润区公园道166号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孙春艳</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15027603538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zhby_tjy@126.com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2025年12月25日 08:30至2025年12月25日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E:铁路机车车辆配件的制造和销售所涉及场所的相关环境管理活动</w:t>
            </w:r>
          </w:p>
          <w:p>
            <w:pPr>
              <w:tabs>
                <w:tab w:val="left" w:pos="0"/>
              </w:tabs>
              <w:jc w:val="left"/>
              <w:rPr>
                <w:rFonts w:hint="eastAsia"/>
                <w:sz w:val="21"/>
                <w:szCs w:val="21"/>
              </w:rPr>
            </w:pPr>
            <w:r>
              <w:rPr>
                <w:rFonts w:hint="eastAsia"/>
                <w:sz w:val="21"/>
                <w:szCs w:val="21"/>
              </w:rPr>
              <w:t>Q:铁路机车车辆配件的制造和销售</w:t>
            </w:r>
          </w:p>
          <w:p>
            <w:pPr>
              <w:tabs>
                <w:tab w:val="left" w:pos="0"/>
              </w:tabs>
              <w:jc w:val="left"/>
              <w:rPr>
                <w:rFonts w:hint="eastAsia"/>
                <w:sz w:val="21"/>
                <w:szCs w:val="21"/>
              </w:rPr>
            </w:pPr>
            <w:r>
              <w:rPr>
                <w:rFonts w:hint="eastAsia"/>
                <w:sz w:val="21"/>
                <w:szCs w:val="21"/>
              </w:rPr>
              <w:t>O:铁路机车车辆配件的制造和销售所涉及场所的相关职业健康安全管理活动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E:22.04.00,29.10.07,Q:22.04.00,29.10.07,O:22.04.00,29.10.07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范岩修</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2023-N1QMS-1323427</w:t>
            </w:r>
          </w:p>
        </w:tc>
        <w:tc>
          <w:tcPr>
            <w:tcW w:w="3684" w:type="dxa"/>
            <w:gridSpan w:val="9"/>
            <w:vAlign w:val="center"/>
          </w:tcPr>
          <w:p w14:paraId="69711AD9">
            <w:pPr>
              <w:jc w:val="center"/>
              <w:rPr>
                <w:sz w:val="21"/>
                <w:szCs w:val="21"/>
              </w:rPr>
            </w:pPr>
            <w:r>
              <w:t>22.04.00,29.10.07</w:t>
            </w:r>
          </w:p>
        </w:tc>
        <w:tc>
          <w:tcPr>
            <w:tcW w:w="1560" w:type="dxa"/>
            <w:gridSpan w:val="2"/>
            <w:vAlign w:val="center"/>
          </w:tcPr>
          <w:p w14:paraId="27CBF787">
            <w:pPr>
              <w:jc w:val="center"/>
              <w:rPr>
                <w:sz w:val="21"/>
                <w:szCs w:val="21"/>
              </w:rPr>
            </w:pPr>
            <w:r>
              <w:t>13964759619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2023-N1EMS-1323427</w:t>
            </w:r>
          </w:p>
        </w:tc>
        <w:tc>
          <w:tcPr>
            <w:tcW w:w="3684" w:type="dxa"/>
            <w:gridSpan w:val="9"/>
            <w:vAlign w:val="center"/>
          </w:tcPr>
          <w:p>
            <w:pPr>
              <w:jc w:val="center"/>
            </w:pPr>
            <w:r>
              <w:t>22.04.00,29.10.07</w:t>
            </w:r>
          </w:p>
        </w:tc>
        <w:tc>
          <w:tcPr>
            <w:tcW w:w="1560" w:type="dxa"/>
            <w:gridSpan w:val="2"/>
            <w:vAlign w:val="center"/>
          </w:tcPr>
          <w:p>
            <w:pPr>
              <w:jc w:val="center"/>
            </w:pPr>
            <w:r>
              <w:t>13964759619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22.04.00,29.10.07</w:t>
            </w:r>
          </w:p>
        </w:tc>
        <w:tc>
          <w:tcPr>
            <w:tcW w:w="1560" w:type="dxa"/>
            <w:gridSpan w:val="2"/>
            <w:vAlign w:val="center"/>
          </w:tcPr>
          <w:p>
            <w:pPr>
              <w:jc w:val="center"/>
            </w:pPr>
            <w:r>
              <w:t>13964759619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982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范岩修</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054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