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北京中科地联科技发展有限责任公司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王富麟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18911916787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zkdl001@yeah.net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Q:地球物理勘探用机械设备的销售(国家有专项要求除外)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E:地球物理勘探用机械设备的销售(国家有专项要求除外)所涉及场所的相关环境管理活动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O:地球物理勘探用机械设备的销售(国家有专项要求除外)所涉及场所的相关职业健康安全管理活动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Q:29.10.03,E:29.10.03,O:29.10.03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84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519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