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47599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河北北宸电气科技有限公司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鲍阳阳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鲍阳阳、路喜芬、王莹</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54432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鲍阳阳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2024-N1OHSMS-1352727</w:t>
            </w:r>
          </w:p>
        </w:tc>
        <w:tc>
          <w:tcPr>
            <w:tcW w:w="3145" w:type="dxa"/>
            <w:vAlign w:val="center"/>
          </w:tcPr>
          <w:p w14:paraId="0AF64EA2">
            <w:pPr>
              <w:spacing w:line="360" w:lineRule="auto"/>
              <w:jc w:val="left"/>
              <w:rPr>
                <w:rFonts w:asciiTheme="minorEastAsia" w:eastAsiaTheme="minorEastAsia" w:hAnsiTheme="minorEastAsia"/>
                <w:szCs w:val="21"/>
              </w:rPr>
            </w:pPr>
            <w:r>
              <w:t>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鲍阳阳</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2024-N1EMS-1352727</w:t>
            </w:r>
          </w:p>
        </w:tc>
        <w:tc>
          <w:tcPr>
            <w:tcW w:w="3145" w:type="dxa"/>
            <w:vAlign w:val="center"/>
          </w:tcPr>
          <w:p w14:paraId="428F7A98">
            <w:pPr>
              <w:spacing w:line="360" w:lineRule="auto"/>
              <w:jc w:val="left"/>
              <w:rPr>
                <w:rFonts w:asciiTheme="minorEastAsia" w:eastAsiaTheme="minorEastAsia" w:hAnsiTheme="minorEastAsia"/>
              </w:rPr>
            </w:pPr>
            <w:r>
              <w:t>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鲍阳阳</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2024-N1QMS-1352727</w:t>
            </w:r>
          </w:p>
        </w:tc>
        <w:tc>
          <w:tcPr>
            <w:tcW w:w="3145" w:type="dxa"/>
            <w:vAlign w:val="center"/>
          </w:tcPr>
          <w:p w14:paraId="591646C4">
            <w:pPr>
              <w:spacing w:line="360" w:lineRule="auto"/>
              <w:jc w:val="left"/>
              <w:rPr>
                <w:rFonts w:asciiTheme="minorEastAsia" w:eastAsiaTheme="minorEastAsia" w:hAnsiTheme="minorEastAsia"/>
              </w:rPr>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2025-N1OHSMS-1330871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2025-N1EMS-1330871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2025-N1QMS-1330871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2024-N1OHSMS-1434234</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2024-N1EMS-1434234</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2024-N1QMS-1434234</w:t>
            </w:r>
          </w:p>
        </w:tc>
        <w:tc>
          <w:tcPr>
            <w:tcW w:w="3145" w:type="dxa"/>
            <w:vAlign w:val="center"/>
          </w:tcPr>
          <w:p>
            <w:pPr>
              <w:jc w:val="left"/>
            </w:pPr>
            <w:r>
              <w:t>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2025年08月30日上午至2025年08月30日下午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2025年08月30日上午至2025年08月30日下午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鲍阳阳</w:t>
      </w:r>
      <w:r>
        <w:rPr>
          <w:rFonts w:hint="eastAsia"/>
          <w:b/>
          <w:color w:val="auto"/>
          <w:kern w:val="2"/>
          <w:sz w:val="21"/>
          <w:lang w:val="en-GB"/>
        </w:rPr>
        <w:t xml:space="preserve">  </w:t>
      </w:r>
      <w:r>
        <w:rPr>
          <w:rFonts w:hint="eastAsia"/>
          <w:b/>
          <w:color w:val="auto"/>
          <w:kern w:val="2"/>
          <w:sz w:val="21"/>
          <w:lang w:val="en-GB"/>
        </w:rPr>
        <w:t>鲍阳阳、路喜芬、王莹</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84610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