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河北北宸电气科技有限公司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11083-2025-QEO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石家庄高新区天山大街51号久福大厦1103室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石家庄高新区天山大街51号久福大厦1103室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13102832475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1917322632@qq.com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08:30至2025年08月29日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E:高频直流电源屏、高频开关电源的销售所涉及场所的相关环境管理活动</w:t>
            </w:r>
          </w:p>
          <w:p w14:paraId="0B19F0C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Q:高频直流电源屏、高频开关电源的销售</w:t>
            </w:r>
          </w:p>
          <w:p w14:paraId="4AF742C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O:高频直流电源屏、高频开关电源的销售所涉及场所的相关职业健康安全管理活动</w:t>
            </w:r>
          </w:p>
          <w:p w14:paraId="7665C8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E:29.10.07,Q:29.10.07,O:29.10.07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15931396599</w:t>
            </w:r>
          </w:p>
        </w:tc>
      </w:tr>
      <w:tr w14:paraId="32978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9016C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A6F84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BD564D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2CC39EA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0D0CA9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4A50393D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F1F5AB9">
            <w:pPr>
              <w:jc w:val="center"/>
            </w:pPr>
            <w:r>
              <w:t>15931396599</w:t>
            </w:r>
          </w:p>
        </w:tc>
      </w:tr>
      <w:tr w14:paraId="45C05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DDAEF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E350A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B87DB3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6C477DC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26BB39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1F108FE7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EB3FACB">
            <w:pPr>
              <w:jc w:val="center"/>
            </w:pPr>
            <w:r>
              <w:t>15931396599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鲍阳阳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5957838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1291</Words>
  <Characters>1783</Characters>
  <Lines>11</Lines>
  <Paragraphs>3</Paragraphs>
  <TotalTime>0</TotalTime>
  <ScaleCrop>false</ScaleCrop>
  <LinksUpToDate>false</LinksUpToDate>
  <CharactersWithSpaces>1824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2025-08-27T01:18:23Z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