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21333-2025-QEO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达州超前气体有限公司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91511702MA64XTFB6Q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达州超前气体有限公司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四川省达州市宣汉县普光镇铜坎村小河坝46号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E:次氯酸钠溶液[含有效氯 &gt;5%]、过氧化氢溶液[含量&gt;8%]、氢氧化钠、氮（压缩的或液化的）的销售所涉及场所的相关环境管理活动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Q:次氯酸钠溶液[含有效氯 &gt;5%]、过氧化氢溶液[含量&gt;8%]、氢氧化钠、氮（压缩的或液化的）的销售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O:次氯酸钠溶液[含有效氯 &gt;5%]、过氧化氢溶液[含量&gt;8%]、氢氧化钠、氮（压缩的或液化的）的销售所涉及场所的相关职业健康安全管理活动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达州超前气体有限公司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四川省达州市宣汉县普光镇铜坎村小河坝46号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E:次氯酸钠溶液[含有效氯 &gt;5%]、过氧化氢溶液[含量&gt;8%]、氢氧化钠、氮（压缩的或液化的）的销售所涉及场所的相关环境管理活动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Q:次氯酸钠溶液[含有效氯 &gt;5%]、过氧化氢溶液[含量&gt;8%]、氢氧化钠、氮（压缩的或液化的）的销售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O:次氯酸钠溶液[含有效氯 &gt;5%]、过氧化氢溶液[含量&gt;8%]、氢氧化钠、氮（压缩的或液化的）的销售所涉及场所的相关职业健康安全管理活动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3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