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安徽忆飨味餐饮有限公司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10658-2025-FH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2024-N1HACCP-1301841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2024-N1FSMS-1301841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2024-N1HACCP-2246137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2023-N1FSMS-2246137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2024-N0FSMS-1069920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2025年06月07日 08:30至2025年06月09日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920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