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05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深圳市比蓝翻译有限公司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88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深圳市比蓝翻译有限公司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r>
              <w:t>35.08.00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2025年10月30日上午至2025年10月30日下午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Q:翻译服务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深圳市福田区香蜜湖街道侨香路1979文化创意园A区1栋3楼304</w:t>
      </w:r>
    </w:p>
    <w:p w14:paraId="5FB2C4BD">
      <w:pPr>
        <w:spacing w:line="360" w:lineRule="auto"/>
        <w:ind w:firstLine="420" w:firstLineChars="200"/>
      </w:pPr>
      <w:r>
        <w:rPr>
          <w:rFonts w:hint="eastAsia"/>
        </w:rPr>
        <w:t>办公地址：</w:t>
      </w:r>
      <w:r>
        <w:rPr>
          <w:rFonts w:hint="eastAsia"/>
        </w:rPr>
        <w:t>广东省深圳市福田区莲花街道商报东路11号英龙商务中心30楼3006</w:t>
      </w:r>
    </w:p>
    <w:p w14:paraId="3E2A92FF">
      <w:pPr>
        <w:spacing w:line="360" w:lineRule="auto"/>
        <w:ind w:firstLine="420" w:firstLineChars="200"/>
      </w:pPr>
      <w:r>
        <w:rPr>
          <w:rFonts w:hint="eastAsia"/>
        </w:rPr>
        <w:t>经营地址：</w:t>
      </w:r>
      <w:bookmarkStart w:id="14" w:name="生产地址"/>
      <w:bookmarkEnd w:id="14"/>
      <w:r>
        <w:rPr>
          <w:rFonts w:hint="eastAsia"/>
        </w:rPr>
        <w:t>广东省深圳市福田区莲花街道商报东路11号英龙商务中心30楼3006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14:00至2025年10月28日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深圳市比蓝翻译有限公司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883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